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1942AD" w14:textId="77777777" w:rsidR="00870134" w:rsidRPr="00E2511D" w:rsidRDefault="00CE11AE" w:rsidP="00C423DF">
      <w:pPr>
        <w:pStyle w:val="Heading1"/>
        <w:contextualSpacing w:val="0"/>
        <w:jc w:val="center"/>
      </w:pPr>
      <w:bookmarkStart w:id="0" w:name="h.4rkvx7ijqg6z" w:colFirst="0" w:colLast="0"/>
      <w:bookmarkEnd w:id="0"/>
      <w:r w:rsidRPr="00E2511D">
        <w:t>Network Design Proposal Template</w:t>
      </w:r>
    </w:p>
    <w:p w14:paraId="3A1FBEE4" w14:textId="77777777" w:rsidR="00870134" w:rsidRPr="00E2511D" w:rsidRDefault="00CE11AE">
      <w:r w:rsidRPr="00E2511D">
        <w:rPr>
          <w:b/>
          <w:sz w:val="72"/>
          <w:szCs w:val="72"/>
        </w:rPr>
        <w:t>Network Design Proposal</w:t>
      </w:r>
    </w:p>
    <w:p w14:paraId="6EEAF4B6" w14:textId="77777777" w:rsidR="00870134" w:rsidRPr="00E2511D" w:rsidRDefault="00CE11AE">
      <w:pPr>
        <w:jc w:val="center"/>
      </w:pPr>
      <w:r w:rsidRPr="00E2511D">
        <w:rPr>
          <w:b/>
          <w:sz w:val="40"/>
          <w:szCs w:val="40"/>
        </w:rPr>
        <w:t xml:space="preserve"> </w:t>
      </w:r>
    </w:p>
    <w:p w14:paraId="46BAD9AF" w14:textId="77777777" w:rsidR="00870134" w:rsidRPr="00E2511D" w:rsidRDefault="00CE11AE">
      <w:pPr>
        <w:jc w:val="center"/>
      </w:pPr>
      <w:r w:rsidRPr="00E2511D">
        <w:rPr>
          <w:b/>
          <w:sz w:val="40"/>
          <w:szCs w:val="40"/>
        </w:rPr>
        <w:t xml:space="preserve"> </w:t>
      </w:r>
    </w:p>
    <w:p w14:paraId="093DFA40" w14:textId="77777777" w:rsidR="00870134" w:rsidRPr="00E2511D" w:rsidRDefault="00CE11AE">
      <w:pPr>
        <w:jc w:val="center"/>
      </w:pPr>
      <w:r w:rsidRPr="00E2511D">
        <w:rPr>
          <w:b/>
          <w:sz w:val="40"/>
          <w:szCs w:val="40"/>
        </w:rPr>
        <w:t xml:space="preserve"> </w:t>
      </w:r>
    </w:p>
    <w:p w14:paraId="29B61D67" w14:textId="77777777" w:rsidR="00870134" w:rsidRPr="00E2511D" w:rsidRDefault="00CE11AE">
      <w:pPr>
        <w:jc w:val="center"/>
      </w:pPr>
      <w:r w:rsidRPr="00E2511D">
        <w:rPr>
          <w:b/>
          <w:sz w:val="40"/>
          <w:szCs w:val="40"/>
        </w:rPr>
        <w:t xml:space="preserve"> </w:t>
      </w:r>
    </w:p>
    <w:p w14:paraId="4A92BC14" w14:textId="77777777" w:rsidR="00870134" w:rsidRPr="00E2511D" w:rsidRDefault="00CE11AE">
      <w:pPr>
        <w:jc w:val="center"/>
      </w:pPr>
      <w:r w:rsidRPr="00E2511D">
        <w:rPr>
          <w:b/>
          <w:sz w:val="40"/>
          <w:szCs w:val="40"/>
        </w:rPr>
        <w:t xml:space="preserve"> </w:t>
      </w:r>
    </w:p>
    <w:p w14:paraId="7A4625ED" w14:textId="77777777" w:rsidR="00870134" w:rsidRPr="00E2511D" w:rsidRDefault="00CE11AE">
      <w:pPr>
        <w:jc w:val="center"/>
      </w:pPr>
      <w:r w:rsidRPr="00E2511D">
        <w:rPr>
          <w:b/>
          <w:sz w:val="40"/>
          <w:szCs w:val="40"/>
        </w:rPr>
        <w:t>Prepared for:</w:t>
      </w:r>
    </w:p>
    <w:p w14:paraId="7029ED0E" w14:textId="77777777" w:rsidR="00870134" w:rsidRPr="00E2511D" w:rsidRDefault="00CE11AE">
      <w:pPr>
        <w:jc w:val="center"/>
      </w:pPr>
      <w:r w:rsidRPr="00E2511D">
        <w:rPr>
          <w:b/>
          <w:sz w:val="40"/>
          <w:szCs w:val="40"/>
        </w:rPr>
        <w:t>University of Maryland University College</w:t>
      </w:r>
    </w:p>
    <w:p w14:paraId="13782AF3" w14:textId="77777777" w:rsidR="00870134" w:rsidRPr="00E2511D" w:rsidRDefault="00CE11AE">
      <w:pPr>
        <w:jc w:val="center"/>
      </w:pPr>
      <w:r w:rsidRPr="00E2511D">
        <w:rPr>
          <w:b/>
          <w:sz w:val="40"/>
          <w:szCs w:val="40"/>
        </w:rPr>
        <w:t xml:space="preserve"> </w:t>
      </w:r>
    </w:p>
    <w:p w14:paraId="04145F4F" w14:textId="77777777" w:rsidR="00870134" w:rsidRPr="00E2511D" w:rsidRDefault="00CE11AE">
      <w:pPr>
        <w:jc w:val="center"/>
      </w:pPr>
      <w:r w:rsidRPr="00E2511D">
        <w:rPr>
          <w:b/>
          <w:sz w:val="40"/>
          <w:szCs w:val="40"/>
        </w:rPr>
        <w:t xml:space="preserve"> </w:t>
      </w:r>
    </w:p>
    <w:p w14:paraId="1C990190" w14:textId="77777777" w:rsidR="00870134" w:rsidRPr="00E2511D" w:rsidRDefault="00CE11AE">
      <w:pPr>
        <w:jc w:val="center"/>
      </w:pPr>
      <w:r w:rsidRPr="00E2511D">
        <w:rPr>
          <w:b/>
          <w:sz w:val="40"/>
          <w:szCs w:val="40"/>
        </w:rPr>
        <w:t>Prepared by:</w:t>
      </w:r>
    </w:p>
    <w:p w14:paraId="34DDBD11" w14:textId="5D2D463D" w:rsidR="00870134" w:rsidRPr="00E2511D" w:rsidRDefault="007D1A63">
      <w:pPr>
        <w:jc w:val="center"/>
      </w:pPr>
      <w:r>
        <w:rPr>
          <w:b/>
          <w:sz w:val="40"/>
          <w:szCs w:val="40"/>
        </w:rPr>
        <w:t>Derand Lee</w:t>
      </w:r>
    </w:p>
    <w:p w14:paraId="39AB0127" w14:textId="77777777" w:rsidR="00870134" w:rsidRPr="00E2511D" w:rsidRDefault="00870134"/>
    <w:p w14:paraId="7058160C" w14:textId="77777777" w:rsidR="00870134" w:rsidRPr="00E2511D" w:rsidRDefault="00870134"/>
    <w:p w14:paraId="7E52C53D" w14:textId="77777777" w:rsidR="00870134" w:rsidRPr="00E2511D" w:rsidRDefault="00870134"/>
    <w:p w14:paraId="4865B12B" w14:textId="77777777" w:rsidR="00870134" w:rsidRPr="00E2511D" w:rsidRDefault="00870134"/>
    <w:p w14:paraId="004A89C7" w14:textId="77777777" w:rsidR="00870134" w:rsidRPr="00E2511D" w:rsidRDefault="00870134"/>
    <w:p w14:paraId="469451E3" w14:textId="77777777" w:rsidR="00870134" w:rsidRPr="00E2511D" w:rsidRDefault="00870134"/>
    <w:p w14:paraId="43164CF4" w14:textId="77777777" w:rsidR="00870134" w:rsidRPr="00E2511D" w:rsidRDefault="00870134"/>
    <w:p w14:paraId="49930C8C" w14:textId="77777777" w:rsidR="00870134" w:rsidRPr="00E2511D" w:rsidRDefault="00870134"/>
    <w:p w14:paraId="295543E2" w14:textId="77777777" w:rsidR="00C423DF" w:rsidRPr="00E2511D" w:rsidRDefault="00C423DF"/>
    <w:p w14:paraId="4719F397" w14:textId="77777777" w:rsidR="00C423DF" w:rsidRPr="00E2511D" w:rsidRDefault="00C423DF"/>
    <w:p w14:paraId="49A2D46D" w14:textId="77777777" w:rsidR="00C423DF" w:rsidRPr="00E2511D" w:rsidRDefault="00C423DF"/>
    <w:p w14:paraId="06BC3B02" w14:textId="77777777" w:rsidR="00C423DF" w:rsidRPr="00E2511D" w:rsidRDefault="00C423DF"/>
    <w:p w14:paraId="7E30744B" w14:textId="77777777" w:rsidR="00C423DF" w:rsidRPr="00E2511D" w:rsidRDefault="00C423DF"/>
    <w:p w14:paraId="23EA66C5" w14:textId="77777777" w:rsidR="00C423DF" w:rsidRPr="00E2511D" w:rsidRDefault="00C423DF"/>
    <w:p w14:paraId="7275616A" w14:textId="77777777" w:rsidR="00C423DF" w:rsidRPr="00E2511D" w:rsidRDefault="00C423DF"/>
    <w:p w14:paraId="1C271526" w14:textId="77777777" w:rsidR="00C423DF" w:rsidRPr="00E2511D" w:rsidRDefault="00C423DF"/>
    <w:p w14:paraId="22630D2D" w14:textId="77777777" w:rsidR="00C423DF" w:rsidRPr="00E2511D" w:rsidRDefault="00C423DF"/>
    <w:p w14:paraId="4CFD3DEE" w14:textId="77777777" w:rsidR="00C423DF" w:rsidRPr="00E2511D" w:rsidRDefault="00C423DF"/>
    <w:p w14:paraId="2A3DB159" w14:textId="77777777" w:rsidR="00C423DF" w:rsidRPr="00E2511D" w:rsidRDefault="00C423DF"/>
    <w:p w14:paraId="1BC96DAA" w14:textId="77777777" w:rsidR="00C423DF" w:rsidRPr="00E2511D" w:rsidRDefault="00C423DF"/>
    <w:p w14:paraId="1980CD6E" w14:textId="77777777" w:rsidR="00C423DF" w:rsidRPr="00E2511D" w:rsidRDefault="00C423DF"/>
    <w:p w14:paraId="7D55B10D" w14:textId="77777777" w:rsidR="00870134" w:rsidRPr="00E2511D" w:rsidRDefault="00CE11AE">
      <w:pPr>
        <w:pStyle w:val="Heading2"/>
        <w:contextualSpacing w:val="0"/>
      </w:pPr>
      <w:bookmarkStart w:id="1" w:name="h.rc89vk6phou4" w:colFirst="0" w:colLast="0"/>
      <w:bookmarkEnd w:id="1"/>
      <w:r w:rsidRPr="00E2511D">
        <w:rPr>
          <w:b/>
        </w:rPr>
        <w:lastRenderedPageBreak/>
        <w:t xml:space="preserve"> </w:t>
      </w:r>
      <w:r w:rsidRPr="00E2511D">
        <w:t>I. Physical Network Design</w:t>
      </w:r>
    </w:p>
    <w:p w14:paraId="5B76337C" w14:textId="77777777" w:rsidR="00870134" w:rsidRDefault="002042A3">
      <w:pPr>
        <w:rPr>
          <w:sz w:val="24"/>
          <w:szCs w:val="24"/>
        </w:rPr>
      </w:pPr>
      <w:r>
        <w:rPr>
          <w:b/>
          <w:sz w:val="32"/>
          <w:szCs w:val="32"/>
        </w:rPr>
        <w:t>Introduction</w:t>
      </w:r>
      <w:r w:rsidR="00CE11AE" w:rsidRPr="00E2511D">
        <w:rPr>
          <w:b/>
          <w:sz w:val="32"/>
          <w:szCs w:val="32"/>
        </w:rPr>
        <w:t xml:space="preserve"> </w:t>
      </w:r>
    </w:p>
    <w:p w14:paraId="60A20E50" w14:textId="77777777" w:rsidR="002042A3" w:rsidRDefault="002042A3">
      <w:pPr>
        <w:rPr>
          <w:sz w:val="24"/>
          <w:szCs w:val="24"/>
        </w:rPr>
      </w:pPr>
    </w:p>
    <w:p w14:paraId="0746FAA7" w14:textId="794CD369" w:rsidR="00D12E31" w:rsidRPr="00B22BEF" w:rsidRDefault="00D12E31">
      <w:pPr>
        <w:rPr>
          <w:sz w:val="24"/>
          <w:szCs w:val="24"/>
        </w:rPr>
      </w:pPr>
      <w:r>
        <w:rPr>
          <w:sz w:val="24"/>
          <w:szCs w:val="24"/>
        </w:rPr>
        <w:t xml:space="preserve">I am proposing a network design to enhance the student and faculty ability to perform academically and professionally. Students will be able to access the web and email from provided lab computers and onsite library. Faculty will be able to conduct their daily administrative duties as well as instructors being able to interact with students via computers. Security messages will be applied to the network design to ensure safety and privacy for students, faculty and the university as </w:t>
      </w:r>
      <w:r w:rsidR="00A7126C">
        <w:rPr>
          <w:sz w:val="24"/>
          <w:szCs w:val="24"/>
        </w:rPr>
        <w:t>a</w:t>
      </w:r>
      <w:r>
        <w:rPr>
          <w:sz w:val="24"/>
          <w:szCs w:val="24"/>
        </w:rPr>
        <w:t xml:space="preserve"> whole.</w:t>
      </w:r>
    </w:p>
    <w:p w14:paraId="188F0B77" w14:textId="77777777" w:rsidR="002042A3" w:rsidRDefault="002042A3">
      <w:pPr>
        <w:rPr>
          <w:b/>
          <w:sz w:val="32"/>
          <w:szCs w:val="32"/>
        </w:rPr>
      </w:pPr>
    </w:p>
    <w:p w14:paraId="42B78323" w14:textId="77777777" w:rsidR="002042A3" w:rsidRPr="00E2511D" w:rsidRDefault="002042A3"/>
    <w:p w14:paraId="152EA451" w14:textId="77777777" w:rsidR="00870134" w:rsidRPr="00E2511D" w:rsidRDefault="00CE11AE">
      <w:r w:rsidRPr="00E2511D">
        <w:rPr>
          <w:b/>
          <w:sz w:val="28"/>
          <w:szCs w:val="28"/>
        </w:rPr>
        <w:t>A.    Network Topology</w:t>
      </w:r>
    </w:p>
    <w:p w14:paraId="39627FA8" w14:textId="77777777" w:rsidR="00870134" w:rsidRPr="00E2511D" w:rsidRDefault="00870134"/>
    <w:p w14:paraId="12C82DC5" w14:textId="77777777" w:rsidR="004E620F" w:rsidRPr="004E620F" w:rsidRDefault="004E620F" w:rsidP="00C423DF">
      <w:pPr>
        <w:spacing w:line="295" w:lineRule="auto"/>
        <w:ind w:right="240"/>
        <w:rPr>
          <w:b/>
        </w:rPr>
      </w:pPr>
      <w:r w:rsidRPr="004E620F">
        <w:rPr>
          <w:b/>
        </w:rPr>
        <w:t>Business Needs</w:t>
      </w:r>
    </w:p>
    <w:p w14:paraId="24909AF6" w14:textId="77777777" w:rsidR="004E620F" w:rsidRDefault="004E620F" w:rsidP="00C423DF">
      <w:pPr>
        <w:spacing w:line="295" w:lineRule="auto"/>
        <w:ind w:right="240"/>
      </w:pPr>
    </w:p>
    <w:p w14:paraId="6AA2F5F1" w14:textId="2CA97E29" w:rsidR="00C423DF" w:rsidRPr="00E2511D" w:rsidRDefault="00A7126C" w:rsidP="00780748">
      <w:pPr>
        <w:spacing w:line="295" w:lineRule="auto"/>
        <w:ind w:right="240"/>
        <w:rPr>
          <w:b/>
          <w:i/>
        </w:rPr>
      </w:pPr>
      <w:r>
        <w:t xml:space="preserve">The University </w:t>
      </w:r>
      <w:r w:rsidR="00F726FD">
        <w:t>of</w:t>
      </w:r>
      <w:r>
        <w:t xml:space="preserve"> Maryland University College sets the standard for education. One primary source of educating is via computers. UMUC is committed to providing its staff, faculty and students with the adequate computing resources. </w:t>
      </w:r>
      <w:r w:rsidR="00E05DC8">
        <w:t xml:space="preserve">The university wants to invest in wisely and appropriately in their staff and </w:t>
      </w:r>
      <w:r w:rsidR="00F726FD">
        <w:t>student’s</w:t>
      </w:r>
      <w:r w:rsidR="00E05DC8">
        <w:t xml:space="preserve"> </w:t>
      </w:r>
      <w:r w:rsidR="00F726FD">
        <w:t>needs. The</w:t>
      </w:r>
      <w:r>
        <w:t xml:space="preserve"> administrative staff </w:t>
      </w:r>
      <w:r w:rsidR="00E47F2A">
        <w:t xml:space="preserve">(11 personnel) </w:t>
      </w:r>
      <w:r>
        <w:t>needs to be able to rely on computers to provide fast internet service on a separate network</w:t>
      </w:r>
      <w:r w:rsidR="00E47F2A">
        <w:t xml:space="preserve"> talking to one another</w:t>
      </w:r>
      <w:r>
        <w:t>. Being that the administrative office handles private personal information, security is a priority.</w:t>
      </w:r>
      <w:r w:rsidR="00E47F2A">
        <w:t xml:space="preserve"> </w:t>
      </w:r>
      <w:r w:rsidR="00D2042E">
        <w:t>For the students, six labs housing twenty-five computers will need to reside on a network that will include an instructor station in each to communicate with students.</w:t>
      </w:r>
      <w:r w:rsidR="00E05DC8">
        <w:t xml:space="preserve"> Students will also need access to the library resources. A network must be established for the library which house twenty computers for the general public and five computers for the library staff. Lastly two servers will be utilized within the networks.</w:t>
      </w:r>
      <w:r w:rsidR="00661DCE">
        <w:t xml:space="preserve"> The design will be for a two-story building measuring 240ft x 95ft totaling 45,600 square ft.</w:t>
      </w:r>
    </w:p>
    <w:p w14:paraId="08C21398" w14:textId="77777777" w:rsidR="00C423DF" w:rsidRPr="00E2511D" w:rsidRDefault="00C423DF" w:rsidP="00C423DF">
      <w:pPr>
        <w:spacing w:line="47" w:lineRule="exact"/>
        <w:rPr>
          <w:rFonts w:ascii="Times New Roman" w:eastAsia="Times New Roman" w:hAnsi="Times New Roman"/>
        </w:rPr>
      </w:pPr>
    </w:p>
    <w:p w14:paraId="0EF68DB4" w14:textId="77777777" w:rsidR="00C423DF" w:rsidRPr="00E2511D" w:rsidRDefault="00C423DF" w:rsidP="00C423DF">
      <w:pPr>
        <w:spacing w:line="244" w:lineRule="exact"/>
        <w:rPr>
          <w:rFonts w:ascii="Times New Roman" w:eastAsia="Times New Roman" w:hAnsi="Times New Roman"/>
        </w:rPr>
      </w:pPr>
    </w:p>
    <w:p w14:paraId="23A6EF29" w14:textId="77777777" w:rsidR="00C423DF" w:rsidRPr="00E2511D" w:rsidRDefault="00C423DF" w:rsidP="00C423DF">
      <w:pPr>
        <w:spacing w:line="0" w:lineRule="atLeast"/>
        <w:rPr>
          <w:b/>
        </w:rPr>
      </w:pPr>
      <w:r w:rsidRPr="00E2511D">
        <w:rPr>
          <w:b/>
        </w:rPr>
        <w:t>Proposed Topology</w:t>
      </w:r>
    </w:p>
    <w:p w14:paraId="5631B748" w14:textId="77777777" w:rsidR="00C423DF" w:rsidRDefault="00C423DF" w:rsidP="00C423DF">
      <w:pPr>
        <w:spacing w:line="349" w:lineRule="exact"/>
        <w:rPr>
          <w:rFonts w:ascii="Times New Roman" w:eastAsia="Times New Roman" w:hAnsi="Times New Roman"/>
        </w:rPr>
      </w:pPr>
    </w:p>
    <w:p w14:paraId="1712279F" w14:textId="05F3AD09" w:rsidR="00E715F4" w:rsidRDefault="00F726FD" w:rsidP="00C423DF">
      <w:pPr>
        <w:spacing w:line="349" w:lineRule="exact"/>
        <w:rPr>
          <w:rFonts w:ascii="Times New Roman" w:eastAsia="Times New Roman" w:hAnsi="Times New Roman"/>
        </w:rPr>
      </w:pPr>
      <w:r>
        <w:rPr>
          <w:rFonts w:ascii="Times New Roman" w:eastAsia="Times New Roman" w:hAnsi="Times New Roman"/>
        </w:rPr>
        <w:t xml:space="preserve">The star topology will be best suited for </w:t>
      </w:r>
      <w:r w:rsidR="007A3B68">
        <w:rPr>
          <w:rFonts w:ascii="Times New Roman" w:eastAsia="Times New Roman" w:hAnsi="Times New Roman"/>
        </w:rPr>
        <w:t xml:space="preserve">establishing </w:t>
      </w:r>
      <w:r w:rsidR="00E715F4">
        <w:rPr>
          <w:rFonts w:ascii="Times New Roman" w:eastAsia="Times New Roman" w:hAnsi="Times New Roman"/>
        </w:rPr>
        <w:t>a network that will provide services to the multiple labs, offices and library.</w:t>
      </w:r>
      <w:r w:rsidR="007329A5">
        <w:rPr>
          <w:rFonts w:ascii="Times New Roman" w:eastAsia="Times New Roman" w:hAnsi="Times New Roman"/>
        </w:rPr>
        <w:t xml:space="preserve"> </w:t>
      </w:r>
      <w:r w:rsidR="007329A5" w:rsidRPr="007329A5">
        <w:rPr>
          <w:rFonts w:ascii="Times New Roman" w:eastAsia="Times New Roman" w:hAnsi="Times New Roman"/>
        </w:rPr>
        <w:t>In a star topology, all computers are connected through one central device known as a hub or a switch</w:t>
      </w:r>
      <w:r w:rsidR="007329A5">
        <w:rPr>
          <w:rFonts w:ascii="Times New Roman" w:eastAsia="Times New Roman" w:hAnsi="Times New Roman"/>
        </w:rPr>
        <w:t xml:space="preserve">. </w:t>
      </w:r>
      <w:r w:rsidR="007329A5" w:rsidRPr="007329A5">
        <w:rPr>
          <w:rFonts w:ascii="Times New Roman" w:eastAsia="Times New Roman" w:hAnsi="Times New Roman"/>
        </w:rPr>
        <w:t>Each workstation has a cable that goes from the network card to the hub device.</w:t>
      </w:r>
      <w:r w:rsidR="00930AEE">
        <w:rPr>
          <w:rFonts w:ascii="Times New Roman" w:eastAsia="Times New Roman" w:hAnsi="Times New Roman"/>
        </w:rPr>
        <w:t xml:space="preserve"> Example is figure 1.</w:t>
      </w:r>
      <w:r w:rsidR="007329A5" w:rsidRPr="007329A5">
        <w:rPr>
          <w:rFonts w:ascii="Times New Roman" w:eastAsia="Times New Roman" w:hAnsi="Times New Roman"/>
        </w:rPr>
        <w:t xml:space="preserve"> One of the major benefits of a star topology is that a break in the cable causes only the workstation that is connected to the cable to go down, not the entire network</w:t>
      </w:r>
      <w:r w:rsidR="007329A5">
        <w:rPr>
          <w:rFonts w:ascii="Times New Roman" w:eastAsia="Times New Roman" w:hAnsi="Times New Roman"/>
        </w:rPr>
        <w:t xml:space="preserve"> [1].</w:t>
      </w:r>
      <w:r w:rsidR="00E715F4">
        <w:rPr>
          <w:rFonts w:ascii="Times New Roman" w:eastAsia="Times New Roman" w:hAnsi="Times New Roman"/>
        </w:rPr>
        <w:t xml:space="preserve"> </w:t>
      </w:r>
      <w:r w:rsidR="007329A5">
        <w:rPr>
          <w:rFonts w:ascii="Times New Roman" w:eastAsia="Times New Roman" w:hAnsi="Times New Roman"/>
        </w:rPr>
        <w:t xml:space="preserve"> In the event UMUC needed to an addition lab or office with computers, the star topology also allows expanding the network easier. A</w:t>
      </w:r>
      <w:r w:rsidR="00E715F4">
        <w:rPr>
          <w:rFonts w:ascii="Times New Roman" w:eastAsia="Times New Roman" w:hAnsi="Times New Roman"/>
        </w:rPr>
        <w:t xml:space="preserve"> wired LAN will be configured utilizing Cat6 cabling. Additionally, a wireless network will be established. Each workstation will be configured and fitted with wireless adaptor NICs for wireless</w:t>
      </w:r>
      <w:r w:rsidR="00930AEE">
        <w:rPr>
          <w:rFonts w:ascii="Times New Roman" w:eastAsia="Times New Roman" w:hAnsi="Times New Roman"/>
        </w:rPr>
        <w:t xml:space="preserve"> </w:t>
      </w:r>
      <w:r w:rsidR="00E715F4">
        <w:rPr>
          <w:rFonts w:ascii="Times New Roman" w:eastAsia="Times New Roman" w:hAnsi="Times New Roman"/>
        </w:rPr>
        <w:t>internet capabilities. Both wireless and wired networks will use star topology.</w:t>
      </w:r>
      <w:r w:rsidR="00930AEE">
        <w:rPr>
          <w:rFonts w:ascii="Times New Roman" w:eastAsia="Times New Roman" w:hAnsi="Times New Roman"/>
        </w:rPr>
        <w:t xml:space="preserve"> Table 1 below will </w:t>
      </w:r>
      <w:r w:rsidR="00517938">
        <w:rPr>
          <w:rFonts w:ascii="Times New Roman" w:eastAsia="Times New Roman" w:hAnsi="Times New Roman"/>
        </w:rPr>
        <w:lastRenderedPageBreak/>
        <w:t>summarize what equipment and gear is needed to complete my proposed network. It also provides model type, features, cost and quantity.</w:t>
      </w:r>
    </w:p>
    <w:p w14:paraId="4EB0EBB0" w14:textId="744E9E18" w:rsidR="000D7D68" w:rsidRDefault="000D7D68" w:rsidP="00C423DF">
      <w:pPr>
        <w:spacing w:line="349" w:lineRule="exact"/>
        <w:rPr>
          <w:rFonts w:ascii="Times New Roman" w:eastAsia="Times New Roman" w:hAnsi="Times New Roman"/>
        </w:rPr>
      </w:pPr>
      <w:r>
        <w:rPr>
          <w:noProof/>
        </w:rPr>
        <w:drawing>
          <wp:anchor distT="0" distB="0" distL="114300" distR="114300" simplePos="0" relativeHeight="251661312" behindDoc="1" locked="0" layoutInCell="1" allowOverlap="1" wp14:anchorId="0713F2C9" wp14:editId="2355CA6F">
            <wp:simplePos x="0" y="0"/>
            <wp:positionH relativeFrom="column">
              <wp:posOffset>0</wp:posOffset>
            </wp:positionH>
            <wp:positionV relativeFrom="paragraph">
              <wp:posOffset>370840</wp:posOffset>
            </wp:positionV>
            <wp:extent cx="5943600" cy="2145268"/>
            <wp:effectExtent l="152400" t="152400" r="361950" b="369570"/>
            <wp:wrapTight wrapText="bothSides">
              <wp:wrapPolygon edited="0">
                <wp:start x="277" y="-1535"/>
                <wp:lineTo x="-554" y="-1151"/>
                <wp:lineTo x="-554" y="22444"/>
                <wp:lineTo x="-346" y="23403"/>
                <wp:lineTo x="623" y="24746"/>
                <wp:lineTo x="692" y="25130"/>
                <wp:lineTo x="21600" y="25130"/>
                <wp:lineTo x="21669" y="24746"/>
                <wp:lineTo x="22569" y="23403"/>
                <wp:lineTo x="22846" y="20526"/>
                <wp:lineTo x="22846" y="1918"/>
                <wp:lineTo x="22015" y="-959"/>
                <wp:lineTo x="21946" y="-1535"/>
                <wp:lineTo x="277" y="-1535"/>
              </wp:wrapPolygon>
            </wp:wrapTight>
            <wp:docPr id="9" name="Picture 9" descr="https://2.bp.blogspot.com/-l4lO5WcR5iw/V0b_Aq5B77I/AAAAAAAAAIc/8h3DkL4vV2A6VAZQ8YZYTsFA4w0fdf3eQCLcB/s640/1-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l4lO5WcR5iw/V0b_Aq5B77I/AAAAAAAAAIc/8h3DkL4vV2A6VAZQ8YZYTsFA4w0fdf3eQCLcB/s640/1-compressed.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43600" cy="2145268"/>
                    </a:xfrm>
                    <a:prstGeom prst="rect">
                      <a:avLst/>
                    </a:prstGeom>
                    <a:ln>
                      <a:noFill/>
                    </a:ln>
                    <a:effectLst>
                      <a:outerShdw blurRad="292100" dist="139700" dir="2700000" algn="tl" rotWithShape="0">
                        <a:srgbClr val="333333">
                          <a:alpha val="65000"/>
                        </a:srgbClr>
                      </a:outerShdw>
                    </a:effectLst>
                  </pic:spPr>
                </pic:pic>
              </a:graphicData>
            </a:graphic>
          </wp:anchor>
        </w:drawing>
      </w:r>
    </w:p>
    <w:p w14:paraId="04A4099E" w14:textId="5B730A6E" w:rsidR="007329A5" w:rsidRDefault="00930AEE" w:rsidP="00C423DF">
      <w:pPr>
        <w:spacing w:line="349" w:lineRule="exact"/>
        <w:rPr>
          <w:rFonts w:ascii="Times New Roman" w:eastAsia="Times New Roman" w:hAnsi="Times New Roman"/>
        </w:rPr>
      </w:pPr>
      <w:r>
        <w:rPr>
          <w:rFonts w:ascii="Times New Roman" w:eastAsia="Times New Roman" w:hAnsi="Times New Roman"/>
        </w:rPr>
        <w:t>Figure 1: Star Topology example</w:t>
      </w:r>
    </w:p>
    <w:p w14:paraId="1BE256EA" w14:textId="552D1AFC" w:rsidR="007329A5" w:rsidRDefault="007329A5" w:rsidP="00C423DF">
      <w:pPr>
        <w:spacing w:line="349" w:lineRule="exact"/>
        <w:rPr>
          <w:rFonts w:ascii="Times New Roman" w:eastAsia="Times New Roman" w:hAnsi="Times New Roman"/>
        </w:rPr>
      </w:pPr>
    </w:p>
    <w:p w14:paraId="4C51389F" w14:textId="29291C78" w:rsidR="00C423DF" w:rsidRDefault="00C423DF" w:rsidP="00C423DF">
      <w:pPr>
        <w:spacing w:line="305" w:lineRule="auto"/>
        <w:ind w:right="280"/>
      </w:pPr>
    </w:p>
    <w:p w14:paraId="56C24642" w14:textId="760E29CA" w:rsidR="00FB6853" w:rsidRDefault="00FB6853" w:rsidP="00C423DF">
      <w:pPr>
        <w:spacing w:line="305" w:lineRule="auto"/>
        <w:ind w:right="280"/>
      </w:pPr>
    </w:p>
    <w:tbl>
      <w:tblPr>
        <w:tblStyle w:val="GridTable1Light"/>
        <w:tblW w:w="0" w:type="auto"/>
        <w:tblLook w:val="04A0" w:firstRow="1" w:lastRow="0" w:firstColumn="1" w:lastColumn="0" w:noHBand="0" w:noVBand="1"/>
      </w:tblPr>
      <w:tblGrid>
        <w:gridCol w:w="1631"/>
        <w:gridCol w:w="2366"/>
        <w:gridCol w:w="2548"/>
        <w:gridCol w:w="1534"/>
        <w:gridCol w:w="1497"/>
      </w:tblGrid>
      <w:tr w:rsidR="00F822B5" w14:paraId="5F7F523E" w14:textId="77777777" w:rsidTr="0078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tcPr>
          <w:p w14:paraId="0669DF29" w14:textId="225A7990" w:rsidR="00FB6853" w:rsidRDefault="00FB6853" w:rsidP="00C423DF">
            <w:pPr>
              <w:spacing w:line="305" w:lineRule="auto"/>
              <w:ind w:right="280"/>
            </w:pPr>
            <w:r>
              <w:t>MODEL TYPE</w:t>
            </w:r>
          </w:p>
        </w:tc>
        <w:tc>
          <w:tcPr>
            <w:tcW w:w="0" w:type="dxa"/>
          </w:tcPr>
          <w:p w14:paraId="26A2CBF0" w14:textId="6866D561" w:rsidR="00FB6853" w:rsidRDefault="00FB6853" w:rsidP="00C423DF">
            <w:pPr>
              <w:spacing w:line="305" w:lineRule="auto"/>
              <w:ind w:right="280"/>
              <w:cnfStyle w:val="100000000000" w:firstRow="1" w:lastRow="0" w:firstColumn="0" w:lastColumn="0" w:oddVBand="0" w:evenVBand="0" w:oddHBand="0" w:evenHBand="0" w:firstRowFirstColumn="0" w:firstRowLastColumn="0" w:lastRowFirstColumn="0" w:lastRowLastColumn="0"/>
            </w:pPr>
            <w:r>
              <w:t>MANUFACTURER NAME</w:t>
            </w:r>
          </w:p>
        </w:tc>
        <w:tc>
          <w:tcPr>
            <w:tcW w:w="2685" w:type="dxa"/>
          </w:tcPr>
          <w:p w14:paraId="4E7677D3" w14:textId="440181D3" w:rsidR="00FB6853" w:rsidRDefault="00FB6853" w:rsidP="00C423DF">
            <w:pPr>
              <w:spacing w:line="305" w:lineRule="auto"/>
              <w:ind w:right="280"/>
              <w:cnfStyle w:val="100000000000" w:firstRow="1" w:lastRow="0" w:firstColumn="0" w:lastColumn="0" w:oddVBand="0" w:evenVBand="0" w:oddHBand="0" w:evenHBand="0" w:firstRowFirstColumn="0" w:firstRowLastColumn="0" w:lastRowFirstColumn="0" w:lastRowLastColumn="0"/>
            </w:pPr>
            <w:r>
              <w:t>FEATURES</w:t>
            </w:r>
          </w:p>
        </w:tc>
        <w:tc>
          <w:tcPr>
            <w:tcW w:w="1555" w:type="dxa"/>
          </w:tcPr>
          <w:p w14:paraId="31DFB7FD" w14:textId="2F2BA8C0" w:rsidR="00FB6853" w:rsidRDefault="00FB6853" w:rsidP="00C423DF">
            <w:pPr>
              <w:spacing w:line="305" w:lineRule="auto"/>
              <w:ind w:right="280"/>
              <w:cnfStyle w:val="100000000000" w:firstRow="1" w:lastRow="0" w:firstColumn="0" w:lastColumn="0" w:oddVBand="0" w:evenVBand="0" w:oddHBand="0" w:evenHBand="0" w:firstRowFirstColumn="0" w:firstRowLastColumn="0" w:lastRowFirstColumn="0" w:lastRowLastColumn="0"/>
            </w:pPr>
            <w:r>
              <w:t>COST PER</w:t>
            </w:r>
          </w:p>
        </w:tc>
        <w:tc>
          <w:tcPr>
            <w:tcW w:w="1331" w:type="dxa"/>
          </w:tcPr>
          <w:p w14:paraId="6EA232AF" w14:textId="046F6272" w:rsidR="00FB6853" w:rsidRDefault="00FB6853" w:rsidP="00C423DF">
            <w:pPr>
              <w:spacing w:line="305" w:lineRule="auto"/>
              <w:ind w:right="280"/>
              <w:cnfStyle w:val="100000000000" w:firstRow="1" w:lastRow="0" w:firstColumn="0" w:lastColumn="0" w:oddVBand="0" w:evenVBand="0" w:oddHBand="0" w:evenHBand="0" w:firstRowFirstColumn="0" w:firstRowLastColumn="0" w:lastRowFirstColumn="0" w:lastRowLastColumn="0"/>
            </w:pPr>
            <w:r>
              <w:t>TOTAL</w:t>
            </w:r>
          </w:p>
        </w:tc>
      </w:tr>
      <w:tr w:rsidR="00F822B5" w14:paraId="32271572"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3282F94E" w14:textId="170F3F48" w:rsidR="00FB6853" w:rsidRPr="00780748" w:rsidRDefault="00FB6853" w:rsidP="00C423DF">
            <w:pPr>
              <w:spacing w:line="305" w:lineRule="auto"/>
              <w:ind w:right="280"/>
              <w:rPr>
                <w:b w:val="0"/>
                <w:sz w:val="20"/>
                <w:szCs w:val="20"/>
              </w:rPr>
            </w:pPr>
            <w:r w:rsidRPr="00780748">
              <w:rPr>
                <w:b w:val="0"/>
                <w:sz w:val="20"/>
                <w:szCs w:val="20"/>
              </w:rPr>
              <w:t>CISCO891-K9 / Router</w:t>
            </w:r>
          </w:p>
        </w:tc>
        <w:tc>
          <w:tcPr>
            <w:tcW w:w="0" w:type="dxa"/>
          </w:tcPr>
          <w:p w14:paraId="65A2E493" w14:textId="10F7041B" w:rsidR="00FB6853" w:rsidRPr="00780748" w:rsidRDefault="00FB6853" w:rsidP="00C423DF">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780748">
              <w:rPr>
                <w:sz w:val="20"/>
                <w:szCs w:val="20"/>
              </w:rPr>
              <w:t>CISCO</w:t>
            </w:r>
          </w:p>
        </w:tc>
        <w:tc>
          <w:tcPr>
            <w:tcW w:w="2685" w:type="dxa"/>
          </w:tcPr>
          <w:p w14:paraId="3527C0EE" w14:textId="1ADB8974" w:rsidR="00FB6853" w:rsidRPr="00780748" w:rsidRDefault="00FB6853" w:rsidP="00FB6853">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B6853">
              <w:rPr>
                <w:sz w:val="20"/>
                <w:szCs w:val="20"/>
              </w:rPr>
              <w:t>Metro Ethernet, wireless LAN connectivity,</w:t>
            </w:r>
            <w:r>
              <w:rPr>
                <w:sz w:val="20"/>
                <w:szCs w:val="20"/>
              </w:rPr>
              <w:t xml:space="preserve"> </w:t>
            </w:r>
            <w:r w:rsidRPr="00FB6853">
              <w:rPr>
                <w:sz w:val="20"/>
                <w:szCs w:val="20"/>
              </w:rPr>
              <w:t>integrat</w:t>
            </w:r>
            <w:r>
              <w:rPr>
                <w:sz w:val="20"/>
                <w:szCs w:val="20"/>
              </w:rPr>
              <w:t xml:space="preserve">ed V.92 analog modem interface. 2 WAN Ports, 8 LAN ports 10/100/1000, </w:t>
            </w:r>
          </w:p>
        </w:tc>
        <w:tc>
          <w:tcPr>
            <w:tcW w:w="1555" w:type="dxa"/>
          </w:tcPr>
          <w:p w14:paraId="51214905" w14:textId="393677F0" w:rsidR="00FB6853" w:rsidRPr="00780748" w:rsidRDefault="00A86DAB" w:rsidP="00C423DF">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$648 x 2</w:t>
            </w:r>
          </w:p>
        </w:tc>
        <w:tc>
          <w:tcPr>
            <w:tcW w:w="1331" w:type="dxa"/>
          </w:tcPr>
          <w:p w14:paraId="04FB2780" w14:textId="3176C7E8" w:rsidR="00FB6853" w:rsidRPr="00780748" w:rsidRDefault="00A86DAB" w:rsidP="00C423DF">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$1296.00</w:t>
            </w:r>
          </w:p>
        </w:tc>
      </w:tr>
      <w:tr w:rsidR="00F822B5" w14:paraId="16393E1E"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206E75E1" w14:textId="7988C4EB" w:rsidR="00FB6853" w:rsidRPr="00780748" w:rsidRDefault="004D2A6D" w:rsidP="00A86DAB">
            <w:pPr>
              <w:spacing w:line="305" w:lineRule="auto"/>
              <w:ind w:right="280"/>
              <w:rPr>
                <w:b w:val="0"/>
                <w:sz w:val="20"/>
                <w:szCs w:val="20"/>
              </w:rPr>
            </w:pPr>
            <w:r w:rsidRPr="004D2A6D">
              <w:rPr>
                <w:b w:val="0"/>
                <w:sz w:val="20"/>
                <w:szCs w:val="20"/>
              </w:rPr>
              <w:t>R7800-100NAS</w:t>
            </w:r>
            <w:r>
              <w:rPr>
                <w:b w:val="0"/>
                <w:sz w:val="20"/>
                <w:szCs w:val="20"/>
              </w:rPr>
              <w:t xml:space="preserve"> Nighthawk / Wireless Router</w:t>
            </w:r>
          </w:p>
        </w:tc>
        <w:tc>
          <w:tcPr>
            <w:tcW w:w="0" w:type="dxa"/>
          </w:tcPr>
          <w:p w14:paraId="48AD0CCF" w14:textId="32F9E09E" w:rsidR="00FB6853" w:rsidRPr="00780748" w:rsidRDefault="004D2A6D" w:rsidP="00C423DF">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NETGEAR</w:t>
            </w:r>
          </w:p>
        </w:tc>
        <w:tc>
          <w:tcPr>
            <w:tcW w:w="2685" w:type="dxa"/>
          </w:tcPr>
          <w:p w14:paraId="640AB3B4" w14:textId="77777777" w:rsidR="004D2A6D" w:rsidRPr="004D2A6D" w:rsidRDefault="004D2A6D" w:rsidP="004D2A6D">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4D2A6D">
              <w:rPr>
                <w:sz w:val="20"/>
                <w:szCs w:val="20"/>
              </w:rPr>
              <w:t>IEEE 802.11 b/g/n 2.4 GHz 256 QAM support</w:t>
            </w:r>
          </w:p>
          <w:p w14:paraId="7A62BFEC" w14:textId="12805299" w:rsidR="004D2A6D" w:rsidRPr="004D2A6D" w:rsidRDefault="004D2A6D" w:rsidP="004D2A6D">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4D2A6D">
              <w:rPr>
                <w:sz w:val="20"/>
                <w:szCs w:val="20"/>
              </w:rPr>
              <w:t>IEEE 802.11 a/n/ac 5.0 GHz</w:t>
            </w:r>
            <w:r>
              <w:rPr>
                <w:sz w:val="20"/>
                <w:szCs w:val="20"/>
              </w:rPr>
              <w:t xml:space="preserve">; </w:t>
            </w:r>
            <w:r w:rsidRPr="004D2A6D">
              <w:rPr>
                <w:sz w:val="20"/>
                <w:szCs w:val="20"/>
              </w:rPr>
              <w:t>WPA / WPA2—PSK</w:t>
            </w:r>
            <w:r>
              <w:rPr>
                <w:sz w:val="20"/>
                <w:szCs w:val="20"/>
              </w:rPr>
              <w:t>; 1 x 10/100/1000M LAN port; 4 x 10/100/1000M LAN ports; 2</w:t>
            </w:r>
            <w:r w:rsidRPr="004D2A6D">
              <w:rPr>
                <w:sz w:val="20"/>
                <w:szCs w:val="20"/>
              </w:rPr>
              <w:t xml:space="preserve"> USB 3.0 ports</w:t>
            </w:r>
            <w:r>
              <w:rPr>
                <w:sz w:val="20"/>
                <w:szCs w:val="20"/>
              </w:rPr>
              <w:t>;</w:t>
            </w:r>
            <w:r w:rsidRPr="004D2A6D">
              <w:rPr>
                <w:sz w:val="20"/>
                <w:szCs w:val="20"/>
              </w:rPr>
              <w:t xml:space="preserve"> </w:t>
            </w:r>
          </w:p>
          <w:p w14:paraId="31D13366" w14:textId="0B1A64F5" w:rsidR="00FB6853" w:rsidRPr="00780748" w:rsidRDefault="004D2A6D" w:rsidP="004D2A6D">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4D2A6D">
              <w:rPr>
                <w:sz w:val="20"/>
                <w:szCs w:val="20"/>
              </w:rPr>
              <w:t>eSATA port</w:t>
            </w:r>
            <w:r>
              <w:rPr>
                <w:sz w:val="20"/>
                <w:szCs w:val="20"/>
              </w:rPr>
              <w:t xml:space="preserve">; Wireless Data Rates </w:t>
            </w:r>
            <w:r>
              <w:rPr>
                <w:sz w:val="20"/>
                <w:szCs w:val="20"/>
              </w:rPr>
              <w:lastRenderedPageBreak/>
              <w:t xml:space="preserve">Up to </w:t>
            </w:r>
            <w:r w:rsidRPr="004D2A6D">
              <w:rPr>
                <w:sz w:val="20"/>
                <w:szCs w:val="20"/>
              </w:rPr>
              <w:t>2.6</w:t>
            </w:r>
            <w:r>
              <w:rPr>
                <w:sz w:val="20"/>
                <w:szCs w:val="20"/>
              </w:rPr>
              <w:t xml:space="preserve"> </w:t>
            </w:r>
            <w:r w:rsidRPr="004D2A6D">
              <w:rPr>
                <w:sz w:val="20"/>
                <w:szCs w:val="20"/>
              </w:rPr>
              <w:t>Gbps</w:t>
            </w:r>
          </w:p>
        </w:tc>
        <w:tc>
          <w:tcPr>
            <w:tcW w:w="1555" w:type="dxa"/>
          </w:tcPr>
          <w:p w14:paraId="41AD8D7F" w14:textId="734603E2" w:rsidR="00FB6853" w:rsidRPr="00780748" w:rsidRDefault="00F822B5" w:rsidP="00C423DF">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lastRenderedPageBreak/>
              <w:t>$198.99 x 6</w:t>
            </w:r>
          </w:p>
        </w:tc>
        <w:tc>
          <w:tcPr>
            <w:tcW w:w="1331" w:type="dxa"/>
          </w:tcPr>
          <w:p w14:paraId="3A1A18E1" w14:textId="6DD46E44" w:rsidR="00FB6853" w:rsidRPr="00780748" w:rsidRDefault="00F822B5" w:rsidP="00C423DF">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$1193.94</w:t>
            </w:r>
          </w:p>
        </w:tc>
      </w:tr>
      <w:tr w:rsidR="00F822B5" w14:paraId="6BF709F4"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70F9E621" w14:textId="77777777" w:rsidR="00F822B5" w:rsidRPr="00A86DAB" w:rsidRDefault="00F822B5" w:rsidP="00F822B5">
            <w:pPr>
              <w:spacing w:line="305" w:lineRule="auto"/>
              <w:ind w:right="280"/>
              <w:rPr>
                <w:b w:val="0"/>
                <w:sz w:val="20"/>
                <w:szCs w:val="20"/>
              </w:rPr>
            </w:pPr>
            <w:r w:rsidRPr="00A86DAB">
              <w:rPr>
                <w:b w:val="0"/>
                <w:sz w:val="20"/>
                <w:szCs w:val="20"/>
              </w:rPr>
              <w:t>WS-C2960-48TC-L</w:t>
            </w:r>
          </w:p>
          <w:p w14:paraId="2D10B83A" w14:textId="3DFE64D8" w:rsidR="00F822B5" w:rsidRPr="00780748" w:rsidRDefault="00F822B5" w:rsidP="00F822B5">
            <w:pPr>
              <w:spacing w:line="305" w:lineRule="auto"/>
              <w:ind w:right="280"/>
              <w:rPr>
                <w:b w:val="0"/>
                <w:sz w:val="20"/>
                <w:szCs w:val="20"/>
              </w:rPr>
            </w:pPr>
            <w:r>
              <w:rPr>
                <w:b w:val="0"/>
                <w:sz w:val="20"/>
                <w:szCs w:val="20"/>
              </w:rPr>
              <w:t xml:space="preserve"> </w:t>
            </w:r>
            <w:r w:rsidRPr="00316CB2">
              <w:rPr>
                <w:b w:val="0"/>
                <w:sz w:val="20"/>
                <w:szCs w:val="20"/>
              </w:rPr>
              <w:t>/ Switch</w:t>
            </w:r>
          </w:p>
        </w:tc>
        <w:tc>
          <w:tcPr>
            <w:tcW w:w="0" w:type="dxa"/>
          </w:tcPr>
          <w:p w14:paraId="75784CCD" w14:textId="636F78D3"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CISCO</w:t>
            </w:r>
          </w:p>
        </w:tc>
        <w:tc>
          <w:tcPr>
            <w:tcW w:w="2685" w:type="dxa"/>
          </w:tcPr>
          <w:p w14:paraId="23275C78" w14:textId="467B25FF"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A86DAB">
              <w:rPr>
                <w:sz w:val="20"/>
                <w:szCs w:val="20"/>
              </w:rPr>
              <w:t xml:space="preserve">Layer 2 - 48 x 10/100 Ports - 2 x T/SFP - LAN Base Image </w:t>
            </w:r>
            <w:r>
              <w:rPr>
                <w:sz w:val="20"/>
                <w:szCs w:val="20"/>
              </w:rPr>
              <w:t>–</w:t>
            </w:r>
            <w:r w:rsidRPr="00A86DAB">
              <w:rPr>
                <w:sz w:val="20"/>
                <w:szCs w:val="20"/>
              </w:rPr>
              <w:t xml:space="preserve"> Managed</w:t>
            </w:r>
            <w:r>
              <w:rPr>
                <w:sz w:val="20"/>
                <w:szCs w:val="20"/>
              </w:rPr>
              <w:t xml:space="preserve">; </w:t>
            </w:r>
            <w:r w:rsidRPr="00A86DAB">
              <w:rPr>
                <w:sz w:val="20"/>
                <w:szCs w:val="20"/>
              </w:rPr>
              <w:t>2 dual-purpose uplinks</w:t>
            </w:r>
            <w:r>
              <w:t xml:space="preserve"> </w:t>
            </w:r>
            <w:r w:rsidRPr="00A86DAB">
              <w:rPr>
                <w:sz w:val="20"/>
                <w:szCs w:val="20"/>
              </w:rPr>
              <w:t>10/100/1000</w:t>
            </w:r>
            <w:r>
              <w:rPr>
                <w:sz w:val="20"/>
                <w:szCs w:val="20"/>
              </w:rPr>
              <w:t xml:space="preserve">; 16 </w:t>
            </w:r>
            <w:r w:rsidRPr="00A86DAB">
              <w:rPr>
                <w:sz w:val="20"/>
                <w:szCs w:val="20"/>
              </w:rPr>
              <w:t>Gigabit Ethernet (SFP)</w:t>
            </w:r>
          </w:p>
        </w:tc>
        <w:tc>
          <w:tcPr>
            <w:tcW w:w="1555" w:type="dxa"/>
          </w:tcPr>
          <w:p w14:paraId="38133525" w14:textId="7D6D7E53"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$912 x 5</w:t>
            </w:r>
          </w:p>
        </w:tc>
        <w:tc>
          <w:tcPr>
            <w:tcW w:w="1331" w:type="dxa"/>
          </w:tcPr>
          <w:p w14:paraId="53EAA634" w14:textId="6C943C6C"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$4560.00</w:t>
            </w:r>
          </w:p>
        </w:tc>
      </w:tr>
      <w:tr w:rsidR="00F822B5" w14:paraId="09BCAC98"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7F45D983" w14:textId="5F2451ED" w:rsidR="00F822B5" w:rsidRPr="00780748" w:rsidRDefault="000D6579">
            <w:pPr>
              <w:spacing w:line="305" w:lineRule="auto"/>
              <w:ind w:right="280"/>
              <w:rPr>
                <w:b w:val="0"/>
                <w:sz w:val="20"/>
                <w:szCs w:val="20"/>
              </w:rPr>
            </w:pPr>
            <w:r w:rsidRPr="000D6579">
              <w:rPr>
                <w:b w:val="0"/>
                <w:sz w:val="20"/>
                <w:szCs w:val="20"/>
              </w:rPr>
              <w:t>ASA5505-50-BUN-K9</w:t>
            </w:r>
            <w:r>
              <w:rPr>
                <w:b w:val="0"/>
                <w:sz w:val="20"/>
                <w:szCs w:val="20"/>
              </w:rPr>
              <w:t xml:space="preserve"> / Firewall</w:t>
            </w:r>
          </w:p>
        </w:tc>
        <w:tc>
          <w:tcPr>
            <w:tcW w:w="0" w:type="dxa"/>
          </w:tcPr>
          <w:p w14:paraId="35B66ACE" w14:textId="61DAD644" w:rsidR="00F822B5" w:rsidRPr="00780748" w:rsidRDefault="000D6579"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CISCO</w:t>
            </w:r>
          </w:p>
        </w:tc>
        <w:tc>
          <w:tcPr>
            <w:tcW w:w="2685" w:type="dxa"/>
          </w:tcPr>
          <w:p w14:paraId="322C3030" w14:textId="70339490" w:rsidR="00F822B5" w:rsidRPr="00780748" w:rsidRDefault="000D6579"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0D6579">
              <w:rPr>
                <w:sz w:val="20"/>
                <w:szCs w:val="20"/>
              </w:rPr>
              <w:t xml:space="preserve">50 Users, </w:t>
            </w:r>
            <w:r w:rsidR="006416DB" w:rsidRPr="006416DB">
              <w:rPr>
                <w:sz w:val="20"/>
                <w:szCs w:val="20"/>
              </w:rPr>
              <w:t>8 port 10/100 switch with 2 Power over Ethernet ports</w:t>
            </w:r>
            <w:r w:rsidR="006416DB">
              <w:rPr>
                <w:sz w:val="20"/>
                <w:szCs w:val="20"/>
              </w:rPr>
              <w:t xml:space="preserve">, </w:t>
            </w:r>
            <w:r w:rsidRPr="000D6579">
              <w:rPr>
                <w:sz w:val="20"/>
                <w:szCs w:val="20"/>
              </w:rPr>
              <w:t>3DES/AES,</w:t>
            </w:r>
            <w:r w:rsidR="006416DB">
              <w:rPr>
                <w:sz w:val="20"/>
                <w:szCs w:val="20"/>
              </w:rPr>
              <w:t xml:space="preserve"> throughput</w:t>
            </w:r>
            <w:r w:rsidRPr="000D6579">
              <w:rPr>
                <w:sz w:val="20"/>
                <w:szCs w:val="20"/>
              </w:rPr>
              <w:t xml:space="preserve"> </w:t>
            </w:r>
            <w:r w:rsidR="006416DB">
              <w:rPr>
                <w:sz w:val="20"/>
                <w:szCs w:val="20"/>
              </w:rPr>
              <w:t>150 mbps</w:t>
            </w:r>
          </w:p>
        </w:tc>
        <w:tc>
          <w:tcPr>
            <w:tcW w:w="1555" w:type="dxa"/>
          </w:tcPr>
          <w:p w14:paraId="644162A0" w14:textId="52BC210A"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$474.00 x5</w:t>
            </w:r>
          </w:p>
        </w:tc>
        <w:tc>
          <w:tcPr>
            <w:tcW w:w="1331" w:type="dxa"/>
          </w:tcPr>
          <w:p w14:paraId="3B716F03" w14:textId="06CFCAB9"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$2370.00</w:t>
            </w:r>
          </w:p>
        </w:tc>
      </w:tr>
      <w:tr w:rsidR="00F822B5" w14:paraId="63FAFCE9"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26360947" w14:textId="211510D1" w:rsidR="00F822B5" w:rsidRPr="00780748" w:rsidRDefault="00FF34E0" w:rsidP="00F822B5">
            <w:pPr>
              <w:spacing w:line="305" w:lineRule="auto"/>
              <w:ind w:right="280"/>
              <w:rPr>
                <w:b w:val="0"/>
                <w:sz w:val="20"/>
                <w:szCs w:val="20"/>
              </w:rPr>
            </w:pPr>
            <w:r w:rsidRPr="00FF34E0">
              <w:rPr>
                <w:b w:val="0"/>
                <w:sz w:val="20"/>
                <w:szCs w:val="20"/>
              </w:rPr>
              <w:t>TL-WN851ND</w:t>
            </w:r>
            <w:r>
              <w:rPr>
                <w:b w:val="0"/>
                <w:sz w:val="20"/>
                <w:szCs w:val="20"/>
              </w:rPr>
              <w:t xml:space="preserve"> / Wireless </w:t>
            </w:r>
            <w:r w:rsidR="004D2A6D">
              <w:rPr>
                <w:b w:val="0"/>
                <w:sz w:val="20"/>
                <w:szCs w:val="20"/>
              </w:rPr>
              <w:t xml:space="preserve">PCI </w:t>
            </w:r>
            <w:r>
              <w:rPr>
                <w:b w:val="0"/>
                <w:sz w:val="20"/>
                <w:szCs w:val="20"/>
              </w:rPr>
              <w:t>Adaptor</w:t>
            </w:r>
          </w:p>
        </w:tc>
        <w:tc>
          <w:tcPr>
            <w:tcW w:w="0" w:type="dxa"/>
          </w:tcPr>
          <w:p w14:paraId="020EBC44" w14:textId="3677EF47" w:rsidR="00F822B5" w:rsidRPr="00780748" w:rsidRDefault="004D2A6D"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TP-Link</w:t>
            </w:r>
          </w:p>
        </w:tc>
        <w:tc>
          <w:tcPr>
            <w:tcW w:w="2685" w:type="dxa"/>
          </w:tcPr>
          <w:p w14:paraId="2904B62B" w14:textId="5EC0B0D9" w:rsidR="004D2A6D" w:rsidRPr="004D2A6D" w:rsidRDefault="004D2A6D" w:rsidP="004D2A6D">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4D2A6D">
              <w:rPr>
                <w:sz w:val="20"/>
                <w:szCs w:val="20"/>
              </w:rPr>
              <w:t>IEEE 802.11b/g/n</w:t>
            </w:r>
            <w:r>
              <w:rPr>
                <w:sz w:val="20"/>
                <w:szCs w:val="20"/>
              </w:rPr>
              <w:t xml:space="preserve">; </w:t>
            </w:r>
            <w:r w:rsidRPr="004D2A6D">
              <w:rPr>
                <w:sz w:val="20"/>
                <w:szCs w:val="20"/>
              </w:rPr>
              <w:t>Up to 300Mbps</w:t>
            </w:r>
            <w:r>
              <w:rPr>
                <w:sz w:val="20"/>
                <w:szCs w:val="20"/>
              </w:rPr>
              <w:t xml:space="preserve">; </w:t>
            </w:r>
            <w:r w:rsidR="006416DB">
              <w:rPr>
                <w:sz w:val="20"/>
                <w:szCs w:val="20"/>
              </w:rPr>
              <w:t xml:space="preserve">WEP, </w:t>
            </w:r>
            <w:r w:rsidRPr="004D2A6D">
              <w:rPr>
                <w:sz w:val="20"/>
                <w:szCs w:val="20"/>
              </w:rPr>
              <w:t>WPA/WPA2, WPA-PSK/WPA2-PSK</w:t>
            </w:r>
            <w:r>
              <w:rPr>
                <w:sz w:val="20"/>
                <w:szCs w:val="20"/>
              </w:rPr>
              <w:t xml:space="preserve">; 2.4ghz band; </w:t>
            </w:r>
          </w:p>
          <w:p w14:paraId="0A593D85" w14:textId="77777777"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p>
        </w:tc>
        <w:tc>
          <w:tcPr>
            <w:tcW w:w="1555" w:type="dxa"/>
          </w:tcPr>
          <w:p w14:paraId="1C99CF5E" w14:textId="6866EA5E"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$19.66 x 186</w:t>
            </w:r>
          </w:p>
        </w:tc>
        <w:tc>
          <w:tcPr>
            <w:tcW w:w="1331" w:type="dxa"/>
          </w:tcPr>
          <w:p w14:paraId="53B50E86" w14:textId="4F3A185A"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$3656.76</w:t>
            </w:r>
          </w:p>
        </w:tc>
      </w:tr>
      <w:tr w:rsidR="00F822B5" w14:paraId="472E381A"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2EC57114" w14:textId="507C6821" w:rsidR="00F822B5" w:rsidRPr="00780748" w:rsidRDefault="0000712D" w:rsidP="00F822B5">
            <w:pPr>
              <w:spacing w:line="305" w:lineRule="auto"/>
              <w:ind w:right="280"/>
              <w:rPr>
                <w:b w:val="0"/>
                <w:sz w:val="20"/>
                <w:szCs w:val="20"/>
              </w:rPr>
            </w:pPr>
            <w:r w:rsidRPr="0000712D">
              <w:rPr>
                <w:b w:val="0"/>
                <w:sz w:val="20"/>
                <w:szCs w:val="20"/>
              </w:rPr>
              <w:t>13X6-061NH</w:t>
            </w:r>
            <w:r>
              <w:rPr>
                <w:b w:val="0"/>
                <w:sz w:val="20"/>
                <w:szCs w:val="20"/>
              </w:rPr>
              <w:t xml:space="preserve"> </w:t>
            </w:r>
            <w:r w:rsidR="00363387">
              <w:rPr>
                <w:b w:val="0"/>
                <w:sz w:val="20"/>
                <w:szCs w:val="20"/>
              </w:rPr>
              <w:t>1000</w:t>
            </w:r>
            <w:r>
              <w:rPr>
                <w:b w:val="0"/>
                <w:sz w:val="20"/>
                <w:szCs w:val="20"/>
              </w:rPr>
              <w:t>FT</w:t>
            </w:r>
          </w:p>
        </w:tc>
        <w:tc>
          <w:tcPr>
            <w:tcW w:w="0" w:type="dxa"/>
          </w:tcPr>
          <w:p w14:paraId="678FDE76" w14:textId="3E59E92E" w:rsidR="00F822B5" w:rsidRPr="00780748" w:rsidRDefault="0000712D"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CABLE WHOLESALE</w:t>
            </w:r>
          </w:p>
        </w:tc>
        <w:tc>
          <w:tcPr>
            <w:tcW w:w="2685" w:type="dxa"/>
          </w:tcPr>
          <w:p w14:paraId="155638AD" w14:textId="733C39D3" w:rsidR="00F822B5" w:rsidRPr="00780748" w:rsidRDefault="00821290"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821290">
              <w:rPr>
                <w:sz w:val="20"/>
                <w:szCs w:val="20"/>
              </w:rPr>
              <w:t>10 gig Solid, UTP (Unshielded Twisted Pair), 500Mhz, 23 AWG, Spool, 1000 foot</w:t>
            </w:r>
          </w:p>
        </w:tc>
        <w:tc>
          <w:tcPr>
            <w:tcW w:w="1555" w:type="dxa"/>
          </w:tcPr>
          <w:p w14:paraId="27C8F63A" w14:textId="5BF3071D" w:rsidR="00F822B5" w:rsidRPr="00780748" w:rsidRDefault="002771E6"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2771E6">
              <w:rPr>
                <w:sz w:val="20"/>
                <w:szCs w:val="20"/>
              </w:rPr>
              <w:t>$</w:t>
            </w:r>
            <w:r w:rsidR="0000712D" w:rsidRPr="0000712D">
              <w:rPr>
                <w:sz w:val="20"/>
                <w:szCs w:val="20"/>
              </w:rPr>
              <w:t>$213.06 x 5</w:t>
            </w:r>
          </w:p>
        </w:tc>
        <w:tc>
          <w:tcPr>
            <w:tcW w:w="1331" w:type="dxa"/>
          </w:tcPr>
          <w:p w14:paraId="639ADD72" w14:textId="1A716A18"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w:t>
            </w:r>
            <w:r w:rsidR="0000712D">
              <w:rPr>
                <w:sz w:val="20"/>
                <w:szCs w:val="20"/>
              </w:rPr>
              <w:t>10</w:t>
            </w:r>
            <w:r w:rsidR="00821290">
              <w:rPr>
                <w:sz w:val="20"/>
                <w:szCs w:val="20"/>
              </w:rPr>
              <w:t>65</w:t>
            </w:r>
            <w:r w:rsidR="0000712D">
              <w:rPr>
                <w:sz w:val="20"/>
                <w:szCs w:val="20"/>
              </w:rPr>
              <w:t>.30</w:t>
            </w:r>
          </w:p>
        </w:tc>
      </w:tr>
      <w:tr w:rsidR="00F822B5" w14:paraId="3CA6D649" w14:textId="77777777" w:rsidTr="00780748">
        <w:tc>
          <w:tcPr>
            <w:cnfStyle w:val="001000000000" w:firstRow="0" w:lastRow="0" w:firstColumn="1" w:lastColumn="0" w:oddVBand="0" w:evenVBand="0" w:oddHBand="0" w:evenHBand="0" w:firstRowFirstColumn="0" w:firstRowLastColumn="0" w:lastRowFirstColumn="0" w:lastRowLastColumn="0"/>
            <w:tcW w:w="1639" w:type="dxa"/>
          </w:tcPr>
          <w:p w14:paraId="41084468" w14:textId="032889E8" w:rsidR="00F822B5" w:rsidRDefault="00821290" w:rsidP="00F822B5">
            <w:pPr>
              <w:spacing w:line="305" w:lineRule="auto"/>
              <w:ind w:right="280"/>
              <w:rPr>
                <w:b w:val="0"/>
                <w:sz w:val="20"/>
                <w:szCs w:val="20"/>
              </w:rPr>
            </w:pPr>
            <w:r w:rsidRPr="00821290">
              <w:rPr>
                <w:b w:val="0"/>
                <w:sz w:val="20"/>
                <w:szCs w:val="20"/>
              </w:rPr>
              <w:t>106190</w:t>
            </w:r>
          </w:p>
          <w:p w14:paraId="532B278B" w14:textId="4C92EDFB" w:rsidR="000D6579" w:rsidRPr="00780748" w:rsidRDefault="000D6579" w:rsidP="00F822B5">
            <w:pPr>
              <w:spacing w:line="305" w:lineRule="auto"/>
              <w:ind w:right="280"/>
              <w:rPr>
                <w:b w:val="0"/>
                <w:sz w:val="20"/>
                <w:szCs w:val="20"/>
              </w:rPr>
            </w:pPr>
            <w:r>
              <w:rPr>
                <w:b w:val="0"/>
                <w:sz w:val="20"/>
                <w:szCs w:val="20"/>
              </w:rPr>
              <w:t>100 Pack</w:t>
            </w:r>
          </w:p>
        </w:tc>
        <w:tc>
          <w:tcPr>
            <w:tcW w:w="0" w:type="dxa"/>
          </w:tcPr>
          <w:p w14:paraId="3998E121" w14:textId="7F3EB022" w:rsidR="00F822B5" w:rsidRPr="00780748" w:rsidRDefault="00821290"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TOOLS</w:t>
            </w:r>
          </w:p>
        </w:tc>
        <w:tc>
          <w:tcPr>
            <w:tcW w:w="2685" w:type="dxa"/>
          </w:tcPr>
          <w:p w14:paraId="39017C77" w14:textId="5902F44D" w:rsidR="00F822B5" w:rsidRPr="00780748" w:rsidRDefault="00821290"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821290">
              <w:rPr>
                <w:sz w:val="20"/>
                <w:szCs w:val="20"/>
              </w:rPr>
              <w:t>These Platinum Tools RJ45 Cat6A 10 Gig Shielded Crimp Connectors are designed for those looking for more bandwidth, therefore needing bigger cables, such as CAT6 and CAT6A.</w:t>
            </w:r>
          </w:p>
        </w:tc>
        <w:tc>
          <w:tcPr>
            <w:tcW w:w="1555" w:type="dxa"/>
          </w:tcPr>
          <w:p w14:paraId="0910B408" w14:textId="0E38EB86" w:rsidR="00F822B5"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w:t>
            </w:r>
            <w:r w:rsidR="00821290">
              <w:rPr>
                <w:sz w:val="20"/>
                <w:szCs w:val="20"/>
              </w:rPr>
              <w:t>101.51</w:t>
            </w:r>
            <w:r w:rsidRPr="00F822B5">
              <w:rPr>
                <w:sz w:val="20"/>
                <w:szCs w:val="20"/>
              </w:rPr>
              <w:t xml:space="preserve"> x 5</w:t>
            </w:r>
          </w:p>
        </w:tc>
        <w:tc>
          <w:tcPr>
            <w:tcW w:w="1331" w:type="dxa"/>
          </w:tcPr>
          <w:p w14:paraId="60D73F5E" w14:textId="2ED360D3" w:rsidR="00ED5A30" w:rsidRPr="00780748" w:rsidRDefault="00F822B5"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F822B5">
              <w:rPr>
                <w:sz w:val="20"/>
                <w:szCs w:val="20"/>
              </w:rPr>
              <w:t>$</w:t>
            </w:r>
            <w:r w:rsidR="00821290">
              <w:rPr>
                <w:sz w:val="20"/>
                <w:szCs w:val="20"/>
              </w:rPr>
              <w:t>507.55</w:t>
            </w:r>
          </w:p>
        </w:tc>
      </w:tr>
      <w:tr w:rsidR="00ED5A30" w14:paraId="3A46CF17" w14:textId="77777777" w:rsidTr="00F822B5">
        <w:tc>
          <w:tcPr>
            <w:cnfStyle w:val="001000000000" w:firstRow="0" w:lastRow="0" w:firstColumn="1" w:lastColumn="0" w:oddVBand="0" w:evenVBand="0" w:oddHBand="0" w:evenHBand="0" w:firstRowFirstColumn="0" w:firstRowLastColumn="0" w:lastRowFirstColumn="0" w:lastRowLastColumn="0"/>
            <w:tcW w:w="1639" w:type="dxa"/>
          </w:tcPr>
          <w:p w14:paraId="2F277D88" w14:textId="3679FCBC" w:rsidR="00ED5A30" w:rsidRPr="00780748" w:rsidRDefault="00CD069A" w:rsidP="00F822B5">
            <w:pPr>
              <w:spacing w:line="305" w:lineRule="auto"/>
              <w:ind w:right="280"/>
              <w:rPr>
                <w:b w:val="0"/>
                <w:sz w:val="20"/>
                <w:szCs w:val="20"/>
              </w:rPr>
            </w:pPr>
            <w:r w:rsidRPr="00CD069A">
              <w:rPr>
                <w:sz w:val="20"/>
                <w:szCs w:val="20"/>
              </w:rPr>
              <w:t>462-0993 PowerEdge T20 [Xeon] / Server (lab)</w:t>
            </w:r>
          </w:p>
        </w:tc>
        <w:tc>
          <w:tcPr>
            <w:tcW w:w="0" w:type="dxa"/>
          </w:tcPr>
          <w:p w14:paraId="19079E8E" w14:textId="01317B5A" w:rsidR="00ED5A30" w:rsidRPr="00FB6853" w:rsidRDefault="00CD069A"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DELL</w:t>
            </w:r>
          </w:p>
        </w:tc>
        <w:tc>
          <w:tcPr>
            <w:tcW w:w="2685" w:type="dxa"/>
          </w:tcPr>
          <w:p w14:paraId="545A6063" w14:textId="36D3D79D" w:rsidR="00ED5A30" w:rsidRPr="00FB6853" w:rsidRDefault="00CD069A" w:rsidP="00CD069A">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CD069A">
              <w:rPr>
                <w:sz w:val="20"/>
                <w:szCs w:val="20"/>
              </w:rPr>
              <w:t>4GB Memory, 1TB HDD</w:t>
            </w:r>
            <w:r>
              <w:rPr>
                <w:sz w:val="20"/>
                <w:szCs w:val="20"/>
              </w:rPr>
              <w:t>; Quad-core Processor Max</w:t>
            </w:r>
            <w:r w:rsidRPr="00CD069A">
              <w:rPr>
                <w:sz w:val="20"/>
                <w:szCs w:val="20"/>
              </w:rPr>
              <w:t xml:space="preserve"> Freq</w:t>
            </w:r>
            <w:r>
              <w:rPr>
                <w:sz w:val="20"/>
                <w:szCs w:val="20"/>
              </w:rPr>
              <w:t xml:space="preserve"> </w:t>
            </w:r>
            <w:r w:rsidRPr="00CD069A">
              <w:rPr>
                <w:sz w:val="20"/>
                <w:szCs w:val="20"/>
              </w:rPr>
              <w:t>3.6 GHz</w:t>
            </w:r>
            <w:r>
              <w:rPr>
                <w:sz w:val="20"/>
                <w:szCs w:val="20"/>
              </w:rPr>
              <w:t xml:space="preserve">; </w:t>
            </w:r>
            <w:r w:rsidRPr="00CD069A">
              <w:rPr>
                <w:sz w:val="20"/>
                <w:szCs w:val="20"/>
              </w:rPr>
              <w:t>12 USB (four USB 3.0) ports</w:t>
            </w:r>
          </w:p>
        </w:tc>
        <w:tc>
          <w:tcPr>
            <w:tcW w:w="1555" w:type="dxa"/>
          </w:tcPr>
          <w:p w14:paraId="2A3095A6" w14:textId="7E6E4060" w:rsidR="00ED5A30" w:rsidRPr="00F822B5" w:rsidRDefault="00CD069A"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$610.83 x 6</w:t>
            </w:r>
          </w:p>
        </w:tc>
        <w:tc>
          <w:tcPr>
            <w:tcW w:w="1331" w:type="dxa"/>
          </w:tcPr>
          <w:p w14:paraId="24E9D96C" w14:textId="0C1B9F0C" w:rsidR="00ED5A30" w:rsidRPr="00F822B5" w:rsidRDefault="00CD069A"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$3664.98</w:t>
            </w:r>
          </w:p>
        </w:tc>
      </w:tr>
      <w:tr w:rsidR="00ED5A30" w14:paraId="1CB60789" w14:textId="77777777" w:rsidTr="00F822B5">
        <w:tc>
          <w:tcPr>
            <w:cnfStyle w:val="001000000000" w:firstRow="0" w:lastRow="0" w:firstColumn="1" w:lastColumn="0" w:oddVBand="0" w:evenVBand="0" w:oddHBand="0" w:evenHBand="0" w:firstRowFirstColumn="0" w:firstRowLastColumn="0" w:lastRowFirstColumn="0" w:lastRowLastColumn="0"/>
            <w:tcW w:w="1639" w:type="dxa"/>
          </w:tcPr>
          <w:p w14:paraId="4CD70936" w14:textId="741E2026" w:rsidR="00ED5A30" w:rsidRPr="00780748" w:rsidRDefault="002C77A7" w:rsidP="00F822B5">
            <w:pPr>
              <w:spacing w:line="305" w:lineRule="auto"/>
              <w:ind w:right="280"/>
              <w:rPr>
                <w:b w:val="0"/>
                <w:sz w:val="20"/>
                <w:szCs w:val="20"/>
              </w:rPr>
            </w:pPr>
            <w:r w:rsidRPr="002C77A7">
              <w:rPr>
                <w:sz w:val="20"/>
                <w:szCs w:val="20"/>
              </w:rPr>
              <w:t>R710 2U</w:t>
            </w:r>
            <w:r>
              <w:rPr>
                <w:b w:val="0"/>
                <w:sz w:val="20"/>
                <w:szCs w:val="20"/>
              </w:rPr>
              <w:t xml:space="preserve"> PowerEdge Rack Server (Server Rooms)</w:t>
            </w:r>
          </w:p>
        </w:tc>
        <w:tc>
          <w:tcPr>
            <w:tcW w:w="0" w:type="dxa"/>
          </w:tcPr>
          <w:p w14:paraId="70892957" w14:textId="2E9EB7BA" w:rsidR="00ED5A30" w:rsidRPr="00FB6853" w:rsidRDefault="002C77A7"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DELL</w:t>
            </w:r>
          </w:p>
        </w:tc>
        <w:tc>
          <w:tcPr>
            <w:tcW w:w="2685" w:type="dxa"/>
          </w:tcPr>
          <w:p w14:paraId="5903EECE" w14:textId="4744B923" w:rsidR="00ED5A30" w:rsidRPr="00FB6853" w:rsidRDefault="002C77A7"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2C77A7">
              <w:rPr>
                <w:sz w:val="20"/>
                <w:szCs w:val="20"/>
              </w:rPr>
              <w:t>2U Rackmount server w/ 6x 3.5" hot-swap backplane</w:t>
            </w:r>
            <w:r>
              <w:rPr>
                <w:sz w:val="20"/>
                <w:szCs w:val="20"/>
              </w:rPr>
              <w:t xml:space="preserve">; </w:t>
            </w:r>
            <w:r w:rsidRPr="002C77A7">
              <w:rPr>
                <w:sz w:val="20"/>
                <w:szCs w:val="20"/>
              </w:rPr>
              <w:t>(2) X5660 2.80GHz six core Intel Xeon processors</w:t>
            </w:r>
            <w:r>
              <w:rPr>
                <w:sz w:val="20"/>
                <w:szCs w:val="20"/>
              </w:rPr>
              <w:t xml:space="preserve">; </w:t>
            </w:r>
            <w:r w:rsidRPr="002C77A7">
              <w:rPr>
                <w:sz w:val="20"/>
                <w:szCs w:val="20"/>
              </w:rPr>
              <w:t>96GB RAM</w:t>
            </w:r>
            <w:r>
              <w:rPr>
                <w:sz w:val="20"/>
                <w:szCs w:val="20"/>
              </w:rPr>
              <w:t xml:space="preserve">; (4) </w:t>
            </w:r>
            <w:r w:rsidRPr="002C77A7">
              <w:rPr>
                <w:sz w:val="20"/>
                <w:szCs w:val="20"/>
              </w:rPr>
              <w:t xml:space="preserve">3TB </w:t>
            </w:r>
            <w:r w:rsidRPr="002C77A7">
              <w:rPr>
                <w:sz w:val="20"/>
                <w:szCs w:val="20"/>
              </w:rPr>
              <w:lastRenderedPageBreak/>
              <w:t>7.2k SATA 3.5″ HDD in RAID 5</w:t>
            </w:r>
            <w:r>
              <w:rPr>
                <w:sz w:val="20"/>
                <w:szCs w:val="20"/>
              </w:rPr>
              <w:t xml:space="preserve">; </w:t>
            </w:r>
            <w:r w:rsidRPr="002C77A7">
              <w:rPr>
                <w:sz w:val="20"/>
                <w:szCs w:val="20"/>
              </w:rPr>
              <w:t>(4) Gigabit ethernet ports</w:t>
            </w:r>
          </w:p>
        </w:tc>
        <w:tc>
          <w:tcPr>
            <w:tcW w:w="1555" w:type="dxa"/>
          </w:tcPr>
          <w:p w14:paraId="06ED4CF3" w14:textId="272CDDD5" w:rsidR="00ED5A30" w:rsidRPr="00F822B5" w:rsidRDefault="002C77A7"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lastRenderedPageBreak/>
              <w:t>$1299.00 x 2</w:t>
            </w:r>
          </w:p>
        </w:tc>
        <w:tc>
          <w:tcPr>
            <w:tcW w:w="1331" w:type="dxa"/>
          </w:tcPr>
          <w:p w14:paraId="58ADC045" w14:textId="7D26085B" w:rsidR="00ED5A30" w:rsidRPr="00F822B5" w:rsidRDefault="002C77A7"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2C77A7">
              <w:rPr>
                <w:sz w:val="20"/>
                <w:szCs w:val="20"/>
              </w:rPr>
              <w:t>$2598.00</w:t>
            </w:r>
          </w:p>
        </w:tc>
      </w:tr>
      <w:tr w:rsidR="006C2399" w14:paraId="0A992653" w14:textId="77777777" w:rsidTr="00F822B5">
        <w:tc>
          <w:tcPr>
            <w:cnfStyle w:val="001000000000" w:firstRow="0" w:lastRow="0" w:firstColumn="1" w:lastColumn="0" w:oddVBand="0" w:evenVBand="0" w:oddHBand="0" w:evenHBand="0" w:firstRowFirstColumn="0" w:firstRowLastColumn="0" w:lastRowFirstColumn="0" w:lastRowLastColumn="0"/>
            <w:tcW w:w="1639" w:type="dxa"/>
          </w:tcPr>
          <w:p w14:paraId="5203CAF8" w14:textId="677131F1" w:rsidR="006C2399" w:rsidRPr="00780748" w:rsidRDefault="006C2399" w:rsidP="00F822B5">
            <w:pPr>
              <w:spacing w:line="305" w:lineRule="auto"/>
              <w:ind w:right="280"/>
              <w:rPr>
                <w:b w:val="0"/>
                <w:sz w:val="20"/>
                <w:szCs w:val="20"/>
              </w:rPr>
            </w:pPr>
            <w:r w:rsidRPr="006C2399">
              <w:rPr>
                <w:sz w:val="20"/>
                <w:szCs w:val="20"/>
              </w:rPr>
              <w:t>SRW 12.900</w:t>
            </w:r>
            <w:r>
              <w:rPr>
                <w:b w:val="0"/>
                <w:sz w:val="20"/>
                <w:szCs w:val="20"/>
              </w:rPr>
              <w:t xml:space="preserve"> </w:t>
            </w:r>
            <w:r w:rsidRPr="006C2399">
              <w:rPr>
                <w:sz w:val="20"/>
                <w:szCs w:val="20"/>
              </w:rPr>
              <w:t>/ Rack Enclosure</w:t>
            </w:r>
          </w:p>
        </w:tc>
        <w:tc>
          <w:tcPr>
            <w:tcW w:w="0" w:type="dxa"/>
          </w:tcPr>
          <w:p w14:paraId="768E6B1A" w14:textId="4CD37660" w:rsidR="006C2399" w:rsidRPr="00FB6853" w:rsidRDefault="006C2399"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SYSRACKS</w:t>
            </w:r>
          </w:p>
        </w:tc>
        <w:tc>
          <w:tcPr>
            <w:tcW w:w="2685" w:type="dxa"/>
          </w:tcPr>
          <w:p w14:paraId="1918802C" w14:textId="799A91F2" w:rsidR="006C2399" w:rsidRPr="006C2399" w:rsidRDefault="006C2399" w:rsidP="006C2399">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Enclosed; Cooling Fan; </w:t>
            </w:r>
            <w:r w:rsidRPr="006C2399">
              <w:rPr>
                <w:sz w:val="20"/>
                <w:szCs w:val="20"/>
              </w:rPr>
              <w:t>Fully Lockable</w:t>
            </w:r>
            <w:r>
              <w:rPr>
                <w:sz w:val="20"/>
                <w:szCs w:val="20"/>
              </w:rPr>
              <w:t xml:space="preserve"> </w:t>
            </w:r>
            <w:r w:rsidRPr="006C2399">
              <w:rPr>
                <w:sz w:val="20"/>
                <w:szCs w:val="20"/>
              </w:rPr>
              <w:t>Vented shelf</w:t>
            </w:r>
            <w:r>
              <w:rPr>
                <w:sz w:val="20"/>
                <w:szCs w:val="20"/>
              </w:rPr>
              <w:t xml:space="preserve">; </w:t>
            </w:r>
            <w:r w:rsidRPr="006C2399">
              <w:rPr>
                <w:sz w:val="20"/>
                <w:szCs w:val="20"/>
              </w:rPr>
              <w:t>LED-Light Bar</w:t>
            </w:r>
            <w:r>
              <w:rPr>
                <w:sz w:val="20"/>
                <w:szCs w:val="20"/>
              </w:rPr>
              <w:t>;</w:t>
            </w:r>
          </w:p>
          <w:p w14:paraId="50AFAA92" w14:textId="1E126F39" w:rsidR="006C2399" w:rsidRPr="00FB6853" w:rsidRDefault="006C2399">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sidRPr="006C2399">
              <w:rPr>
                <w:sz w:val="20"/>
                <w:szCs w:val="20"/>
              </w:rPr>
              <w:t>6-way PDU</w:t>
            </w:r>
            <w:r>
              <w:rPr>
                <w:sz w:val="20"/>
                <w:szCs w:val="20"/>
              </w:rPr>
              <w:t xml:space="preserve">; </w:t>
            </w:r>
            <w:r w:rsidRPr="006C2399">
              <w:rPr>
                <w:sz w:val="20"/>
                <w:szCs w:val="20"/>
              </w:rPr>
              <w:t>Glass Front Door</w:t>
            </w:r>
          </w:p>
        </w:tc>
        <w:tc>
          <w:tcPr>
            <w:tcW w:w="1555" w:type="dxa"/>
          </w:tcPr>
          <w:p w14:paraId="7E2F930E" w14:textId="1E7E9144" w:rsidR="006C2399" w:rsidRPr="00F822B5" w:rsidRDefault="006C2399"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$369.00 x 2</w:t>
            </w:r>
          </w:p>
        </w:tc>
        <w:tc>
          <w:tcPr>
            <w:tcW w:w="1331" w:type="dxa"/>
          </w:tcPr>
          <w:p w14:paraId="02296F22" w14:textId="78978D34" w:rsidR="006C2399" w:rsidRDefault="006C2399"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$738.00</w:t>
            </w:r>
          </w:p>
          <w:p w14:paraId="57548F3B" w14:textId="595E4CCD" w:rsidR="006C2399" w:rsidRPr="006C2399" w:rsidRDefault="006C2399" w:rsidP="00780748">
            <w:pPr>
              <w:cnfStyle w:val="000000000000" w:firstRow="0" w:lastRow="0" w:firstColumn="0" w:lastColumn="0" w:oddVBand="0" w:evenVBand="0" w:oddHBand="0" w:evenHBand="0" w:firstRowFirstColumn="0" w:firstRowLastColumn="0" w:lastRowFirstColumn="0" w:lastRowLastColumn="0"/>
              <w:rPr>
                <w:sz w:val="20"/>
                <w:szCs w:val="20"/>
              </w:rPr>
            </w:pPr>
          </w:p>
        </w:tc>
      </w:tr>
      <w:tr w:rsidR="006371F2" w14:paraId="04A31585" w14:textId="77777777" w:rsidTr="00780748">
        <w:trPr>
          <w:trHeight w:val="80"/>
        </w:trPr>
        <w:tc>
          <w:tcPr>
            <w:cnfStyle w:val="001000000000" w:firstRow="0" w:lastRow="0" w:firstColumn="1" w:lastColumn="0" w:oddVBand="0" w:evenVBand="0" w:oddHBand="0" w:evenHBand="0" w:firstRowFirstColumn="0" w:firstRowLastColumn="0" w:lastRowFirstColumn="0" w:lastRowLastColumn="0"/>
            <w:tcW w:w="0" w:type="dxa"/>
            <w:shd w:val="clear" w:color="auto" w:fill="A6A6A6" w:themeFill="background1" w:themeFillShade="A6"/>
          </w:tcPr>
          <w:p w14:paraId="7318D46A" w14:textId="77777777" w:rsidR="006371F2" w:rsidRPr="00780748" w:rsidRDefault="006371F2" w:rsidP="00F822B5">
            <w:pPr>
              <w:spacing w:line="305" w:lineRule="auto"/>
              <w:ind w:right="280"/>
              <w:rPr>
                <w:sz w:val="20"/>
                <w:szCs w:val="20"/>
                <w:highlight w:val="darkGray"/>
              </w:rPr>
            </w:pPr>
          </w:p>
        </w:tc>
        <w:tc>
          <w:tcPr>
            <w:tcW w:w="0" w:type="dxa"/>
            <w:shd w:val="clear" w:color="auto" w:fill="A6A6A6" w:themeFill="background1" w:themeFillShade="A6"/>
          </w:tcPr>
          <w:p w14:paraId="1A99DDF2" w14:textId="77777777" w:rsidR="006371F2" w:rsidRPr="00780748" w:rsidRDefault="006371F2"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highlight w:val="darkGray"/>
              </w:rPr>
            </w:pPr>
          </w:p>
        </w:tc>
        <w:tc>
          <w:tcPr>
            <w:tcW w:w="0" w:type="dxa"/>
            <w:shd w:val="clear" w:color="auto" w:fill="A6A6A6" w:themeFill="background1" w:themeFillShade="A6"/>
          </w:tcPr>
          <w:p w14:paraId="1BE45513" w14:textId="77777777" w:rsidR="006371F2" w:rsidRPr="00780748" w:rsidRDefault="006371F2" w:rsidP="006C2399">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highlight w:val="darkGray"/>
              </w:rPr>
            </w:pPr>
          </w:p>
        </w:tc>
        <w:tc>
          <w:tcPr>
            <w:tcW w:w="0" w:type="dxa"/>
          </w:tcPr>
          <w:p w14:paraId="21A06A4F" w14:textId="16E1F5C9" w:rsidR="006371F2" w:rsidRDefault="006371F2"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Total Cost</w:t>
            </w:r>
          </w:p>
        </w:tc>
        <w:tc>
          <w:tcPr>
            <w:tcW w:w="0" w:type="dxa"/>
          </w:tcPr>
          <w:p w14:paraId="221B1937" w14:textId="69677988" w:rsidR="006371F2" w:rsidRDefault="006371F2" w:rsidP="00F822B5">
            <w:pPr>
              <w:spacing w:line="305" w:lineRule="auto"/>
              <w:ind w:right="2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821290">
              <w:rPr>
                <w:sz w:val="20"/>
                <w:szCs w:val="20"/>
              </w:rPr>
              <w:t>21,641.53</w:t>
            </w:r>
          </w:p>
        </w:tc>
      </w:tr>
    </w:tbl>
    <w:p w14:paraId="18662618" w14:textId="4402772C" w:rsidR="00FB6853" w:rsidRDefault="00FB6853" w:rsidP="00C423DF">
      <w:pPr>
        <w:spacing w:line="305" w:lineRule="auto"/>
        <w:ind w:right="280"/>
      </w:pPr>
    </w:p>
    <w:p w14:paraId="2DA2A781" w14:textId="25701F77" w:rsidR="00D25CBD" w:rsidRPr="00E2511D" w:rsidRDefault="00D25CBD" w:rsidP="00C423DF">
      <w:pPr>
        <w:spacing w:line="305" w:lineRule="auto"/>
        <w:ind w:right="280"/>
      </w:pPr>
      <w:r>
        <w:t>Table 1: Equipment summary</w:t>
      </w:r>
    </w:p>
    <w:p w14:paraId="4D819C1F" w14:textId="77777777" w:rsidR="00C423DF" w:rsidRPr="00E2511D" w:rsidRDefault="00C423DF" w:rsidP="00C423DF">
      <w:pPr>
        <w:spacing w:line="213" w:lineRule="exact"/>
        <w:rPr>
          <w:rFonts w:ascii="Times New Roman" w:eastAsia="Times New Roman" w:hAnsi="Times New Roman"/>
        </w:rPr>
      </w:pPr>
    </w:p>
    <w:p w14:paraId="004F2E67" w14:textId="77777777" w:rsidR="00C423DF" w:rsidRPr="00E2511D" w:rsidRDefault="00C423DF" w:rsidP="00C423DF">
      <w:pPr>
        <w:spacing w:line="213" w:lineRule="exact"/>
        <w:rPr>
          <w:rFonts w:ascii="Times New Roman" w:eastAsia="Times New Roman" w:hAnsi="Times New Roman"/>
        </w:rPr>
      </w:pPr>
    </w:p>
    <w:p w14:paraId="78B3D06C" w14:textId="77777777" w:rsidR="00870134" w:rsidRPr="00152D4D" w:rsidRDefault="004E620F">
      <w:pPr>
        <w:rPr>
          <w:b/>
        </w:rPr>
      </w:pPr>
      <w:r w:rsidRPr="00152D4D">
        <w:rPr>
          <w:b/>
        </w:rPr>
        <w:t>Justification</w:t>
      </w:r>
    </w:p>
    <w:p w14:paraId="254FC97B" w14:textId="77777777" w:rsidR="004E620F" w:rsidRDefault="004E620F"/>
    <w:p w14:paraId="00F13A7F" w14:textId="2A5069F7" w:rsidR="004E620F" w:rsidRDefault="00E36020" w:rsidP="00780748">
      <w:pPr>
        <w:spacing w:before="240"/>
      </w:pPr>
      <w:r>
        <w:t>This</w:t>
      </w:r>
      <w:r w:rsidR="00125DF7">
        <w:t xml:space="preserve"> network installation </w:t>
      </w:r>
      <w:r>
        <w:t>is for</w:t>
      </w:r>
      <w:r w:rsidR="00125DF7">
        <w:t xml:space="preserve"> the two story UMUC building </w:t>
      </w:r>
      <w:r>
        <w:t>with</w:t>
      </w:r>
      <w:r w:rsidR="00125DF7">
        <w:t xml:space="preserve"> six labs of 25 workstations, six office with 6 workstations, an administration office with 5 workstations, and</w:t>
      </w:r>
      <w:r>
        <w:t xml:space="preserve"> one server each on first and second floor. To complete the request, 7 Severs, 2 Routers, 6 wireless routers, 5 switches, 5 firewalls, 186 wireless adaptors, 5 Cat6</w:t>
      </w:r>
      <w:r w:rsidR="00B204F8">
        <w:t>a</w:t>
      </w:r>
      <w:r>
        <w:t xml:space="preserve"> cable rolls (1000ft), </w:t>
      </w:r>
      <w:r w:rsidR="00A8169E">
        <w:t xml:space="preserve">and </w:t>
      </w:r>
      <w:r>
        <w:t>5 Cat6</w:t>
      </w:r>
      <w:r w:rsidR="00821290">
        <w:t>a</w:t>
      </w:r>
      <w:r>
        <w:t xml:space="preserve"> cable plugs</w:t>
      </w:r>
      <w:r w:rsidR="009233FD">
        <w:t xml:space="preserve"> </w:t>
      </w:r>
      <w:r>
        <w:t>(100 count)</w:t>
      </w:r>
      <w:r w:rsidR="00A8169E">
        <w:t xml:space="preserve"> are required. The cost for equipment is $21,</w:t>
      </w:r>
      <w:r w:rsidR="00821290">
        <w:t>641.53</w:t>
      </w:r>
      <w:r w:rsidR="00A8169E">
        <w:t>.</w:t>
      </w:r>
    </w:p>
    <w:p w14:paraId="415DC033" w14:textId="69FDF861" w:rsidR="00C423DF" w:rsidRPr="00E2511D" w:rsidRDefault="009233FD" w:rsidP="00780748">
      <w:pPr>
        <w:spacing w:before="240"/>
      </w:pPr>
      <w:r>
        <w:t>To</w:t>
      </w:r>
      <w:r w:rsidR="00F05B10">
        <w:t xml:space="preserve"> continue to provide the best education and provide staff with the proper resources and work environment, UMUC will benefit with the star topology</w:t>
      </w:r>
      <w:r w:rsidR="005F4EBE">
        <w:t xml:space="preserve">. </w:t>
      </w:r>
      <w:r w:rsidR="005F4EBE" w:rsidRPr="005F4EBE">
        <w:t>One advantage of using the Internet in University education is its ability to allow you to communicate quickly to large numbers of people if necessary. Email allows students and teachers to contact one another even if they cannot physically meet. It enables educators to send out announcements, such as assignments or a course syllabus, without having to hand out paper copies. Students can submit assignments via email or some other online submission system, which can cut down on the amount of paper waste produced by the institution</w:t>
      </w:r>
      <w:r w:rsidR="005F4EBE">
        <w:t xml:space="preserve"> [2]</w:t>
      </w:r>
      <w:r w:rsidR="005F4EBE" w:rsidRPr="005F4EBE">
        <w:t>. </w:t>
      </w:r>
      <w:r w:rsidR="005F4EBE">
        <w:t xml:space="preserve"> It will use </w:t>
      </w:r>
      <w:r w:rsidR="00AD32E2">
        <w:t>wireless (IEEE 802.11 b/g/n 2.4 GHz and IEEE 802.11 a/n/ac) and wired LAN configurations (CAT6</w:t>
      </w:r>
      <w:r w:rsidR="00B204F8">
        <w:t>a</w:t>
      </w:r>
      <w:r w:rsidR="00AD32E2">
        <w:t>). This set-up allows for expansion and upgrades for future requirements. Additionally, this network utilizing CAT6</w:t>
      </w:r>
      <w:r w:rsidR="00B204F8">
        <w:t>a</w:t>
      </w:r>
      <w:r w:rsidR="00AD32E2">
        <w:t xml:space="preserve"> cables will allow for adaptation with future technology to come.</w:t>
      </w:r>
    </w:p>
    <w:p w14:paraId="44A348DC" w14:textId="77777777" w:rsidR="00C423DF" w:rsidRPr="00E2511D" w:rsidRDefault="00C423DF"/>
    <w:p w14:paraId="472EE72E" w14:textId="77777777" w:rsidR="00870134" w:rsidRPr="00E2511D" w:rsidRDefault="00CE11AE">
      <w:r w:rsidRPr="00E2511D">
        <w:rPr>
          <w:b/>
          <w:sz w:val="28"/>
          <w:szCs w:val="28"/>
        </w:rPr>
        <w:t>B.    Network Media</w:t>
      </w:r>
    </w:p>
    <w:p w14:paraId="3B03C233" w14:textId="77777777" w:rsidR="00C423DF" w:rsidRPr="00E2511D" w:rsidRDefault="00C423DF">
      <w:pPr>
        <w:rPr>
          <w:b/>
        </w:rPr>
      </w:pPr>
    </w:p>
    <w:p w14:paraId="1A3DE842" w14:textId="77777777" w:rsidR="00870134" w:rsidRPr="00E2511D" w:rsidRDefault="00CE11AE">
      <w:r w:rsidRPr="00E2511D">
        <w:rPr>
          <w:b/>
        </w:rPr>
        <w:t>Business Needs</w:t>
      </w:r>
    </w:p>
    <w:p w14:paraId="5403FBA0" w14:textId="77777777" w:rsidR="00870134" w:rsidRPr="00E2511D" w:rsidRDefault="00870134"/>
    <w:p w14:paraId="37D90630" w14:textId="625002E4" w:rsidR="00870134" w:rsidRPr="00E2511D" w:rsidRDefault="00133BE4">
      <w:r>
        <w:t>UMUC provides higher education</w:t>
      </w:r>
      <w:r w:rsidR="00CE11AE" w:rsidRPr="00E2511D">
        <w:t>.</w:t>
      </w:r>
      <w:r>
        <w:t xml:space="preserve"> It utilizes computer networking and the internet heavily to educate and to operate the university. Uninterrupted daily academic and administrative activity is a must to succeed. Sustained network and internet connection providing ample speed, minimum maintenance and cost effectiveness is the goal. </w:t>
      </w:r>
    </w:p>
    <w:p w14:paraId="1BCF29D8" w14:textId="77777777" w:rsidR="00870134" w:rsidRPr="00E2511D" w:rsidRDefault="00CE11AE">
      <w:r w:rsidRPr="00E2511D">
        <w:t xml:space="preserve"> </w:t>
      </w:r>
    </w:p>
    <w:p w14:paraId="0B21BB26" w14:textId="77777777" w:rsidR="00870134" w:rsidRPr="00E2511D" w:rsidRDefault="00870134"/>
    <w:p w14:paraId="53833485" w14:textId="3FADA54F" w:rsidR="00870134" w:rsidRPr="00E2511D" w:rsidRDefault="00133BE4">
      <w:r w:rsidRPr="00133BE4">
        <w:t xml:space="preserve">The network media </w:t>
      </w:r>
      <w:r>
        <w:t>will be comprised of</w:t>
      </w:r>
      <w:r w:rsidR="008C28AC">
        <w:t xml:space="preserve"> Cat6</w:t>
      </w:r>
      <w:r w:rsidR="00B204F8">
        <w:t>a</w:t>
      </w:r>
      <w:r w:rsidR="008C28AC">
        <w:t xml:space="preserve"> </w:t>
      </w:r>
      <w:r w:rsidRPr="00133BE4">
        <w:t xml:space="preserve">Ethernet for the LAN network backbone, and </w:t>
      </w:r>
      <w:r w:rsidR="008C28AC">
        <w:t xml:space="preserve">802.11 b/g/n 2.4 GHz and </w:t>
      </w:r>
      <w:r w:rsidR="008C28AC" w:rsidRPr="008C28AC">
        <w:t xml:space="preserve">802.11 a/n/ac </w:t>
      </w:r>
      <w:r w:rsidRPr="00133BE4">
        <w:t xml:space="preserve">for the wireless network.  The wireless network signal will cover all UMUC spaces </w:t>
      </w:r>
      <w:r w:rsidR="008C28AC">
        <w:t>within the building</w:t>
      </w:r>
      <w:r w:rsidRPr="00133BE4">
        <w:t>.</w:t>
      </w:r>
      <w:r w:rsidR="00CE11AE" w:rsidRPr="00E2511D">
        <w:t xml:space="preserve"> </w:t>
      </w:r>
    </w:p>
    <w:p w14:paraId="6B82B2E6" w14:textId="77777777" w:rsidR="00870134" w:rsidRPr="00E2511D" w:rsidRDefault="00CE11AE">
      <w:r w:rsidRPr="00E2511D">
        <w:rPr>
          <w:b/>
        </w:rPr>
        <w:t>Justification</w:t>
      </w:r>
    </w:p>
    <w:p w14:paraId="10160091" w14:textId="77777777" w:rsidR="00870134" w:rsidRPr="00E2511D" w:rsidRDefault="00870134"/>
    <w:p w14:paraId="37207A71" w14:textId="03ABA5E3" w:rsidR="00870134" w:rsidRDefault="008C28AC">
      <w:r>
        <w:t>Being that this is a new install, CAT6</w:t>
      </w:r>
      <w:r w:rsidR="00B204F8">
        <w:t>a</w:t>
      </w:r>
      <w:r>
        <w:t xml:space="preserve"> is the best option to go with. It is more cost effective than fiber optics and it has the speed capability to meet the </w:t>
      </w:r>
      <w:r w:rsidR="00B204F8">
        <w:t>future. Planning is important. A few years from now data speeds/</w:t>
      </w:r>
      <w:r w:rsidR="000654F1">
        <w:t>bandwidth</w:t>
      </w:r>
      <w:r w:rsidR="00B204F8">
        <w:t xml:space="preserve"> will increase and the CAT6a cables will be able to support.</w:t>
      </w:r>
      <w:r w:rsidR="000654F1">
        <w:t xml:space="preserve"> The wireless network and equipment utilizing </w:t>
      </w:r>
      <w:r w:rsidR="000654F1" w:rsidRPr="000654F1">
        <w:t>802.11 b/g/n 2.4 GHz and 802.11 a/n/ac</w:t>
      </w:r>
      <w:r w:rsidR="000654F1">
        <w:t xml:space="preserve"> will be able to connect all devices due to backwards compatibility. The speed/bandwidth will allow for multiple task of email, school portals, social media and personal device usage.  </w:t>
      </w:r>
    </w:p>
    <w:p w14:paraId="0BD8E018" w14:textId="77777777" w:rsidR="00D25CBD" w:rsidRDefault="00D25CBD"/>
    <w:p w14:paraId="6F0D5605" w14:textId="6DA9FD1E" w:rsidR="00D25CBD" w:rsidRDefault="00D25CBD"/>
    <w:p w14:paraId="2D60591E" w14:textId="1A19B005" w:rsidR="00D25CBD" w:rsidRDefault="00D25CBD">
      <w:r>
        <w:rPr>
          <w:noProof/>
        </w:rPr>
        <w:drawing>
          <wp:inline distT="0" distB="0" distL="0" distR="0" wp14:anchorId="3F1388D2" wp14:editId="6C74E35E">
            <wp:extent cx="5943600" cy="4272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72915"/>
                    </a:xfrm>
                    <a:prstGeom prst="rect">
                      <a:avLst/>
                    </a:prstGeom>
                  </pic:spPr>
                </pic:pic>
              </a:graphicData>
            </a:graphic>
          </wp:inline>
        </w:drawing>
      </w:r>
    </w:p>
    <w:p w14:paraId="6682653D" w14:textId="09F06B87" w:rsidR="00D25CBD" w:rsidRDefault="00D25CBD"/>
    <w:p w14:paraId="6759C101" w14:textId="1A2BFDAA" w:rsidR="00D25CBD" w:rsidRDefault="00D25CBD">
      <w:r>
        <w:t>Figure 2. Network Diagram</w:t>
      </w:r>
    </w:p>
    <w:p w14:paraId="29C7A107" w14:textId="77777777" w:rsidR="00D25CBD" w:rsidRPr="00E2511D" w:rsidRDefault="00D25CBD"/>
    <w:p w14:paraId="74060AA1" w14:textId="432F661D" w:rsidR="00870134" w:rsidRPr="00E2511D" w:rsidRDefault="00CE11AE">
      <w:r w:rsidRPr="00E2511D">
        <w:t xml:space="preserve"> </w:t>
      </w:r>
    </w:p>
    <w:p w14:paraId="6B4E14F8" w14:textId="77777777" w:rsidR="00D25CBD" w:rsidRDefault="00D25CBD">
      <w:pPr>
        <w:rPr>
          <w:b/>
          <w:sz w:val="28"/>
          <w:szCs w:val="28"/>
        </w:rPr>
      </w:pPr>
    </w:p>
    <w:p w14:paraId="3B215F16" w14:textId="77777777" w:rsidR="00D25CBD" w:rsidRDefault="00D25CBD">
      <w:pPr>
        <w:rPr>
          <w:b/>
          <w:sz w:val="28"/>
          <w:szCs w:val="28"/>
        </w:rPr>
      </w:pPr>
    </w:p>
    <w:p w14:paraId="26D2AA91" w14:textId="2D875054" w:rsidR="00870134" w:rsidRPr="00E2511D" w:rsidRDefault="00CE11AE">
      <w:r w:rsidRPr="00E2511D">
        <w:rPr>
          <w:b/>
          <w:sz w:val="28"/>
          <w:szCs w:val="28"/>
        </w:rPr>
        <w:lastRenderedPageBreak/>
        <w:t>C.     Network Devices</w:t>
      </w:r>
    </w:p>
    <w:p w14:paraId="7AE63BB0" w14:textId="77777777" w:rsidR="00870134" w:rsidRPr="00E2511D" w:rsidRDefault="00870134"/>
    <w:p w14:paraId="6D8CC5EC" w14:textId="77777777" w:rsidR="00870134" w:rsidRPr="00E2511D" w:rsidRDefault="00CE11AE">
      <w:r w:rsidRPr="00E2511D">
        <w:rPr>
          <w:b/>
        </w:rPr>
        <w:t>Business Needs</w:t>
      </w:r>
    </w:p>
    <w:p w14:paraId="4C91D9A8" w14:textId="77777777" w:rsidR="00870134" w:rsidRPr="00E2511D" w:rsidRDefault="00870134"/>
    <w:p w14:paraId="50C5BE3C" w14:textId="4587C7E2" w:rsidR="00870134" w:rsidRDefault="008A318E">
      <w:r>
        <w:t>Sharing amongst students and instructors is of high importance. UMUC faculty and administrators will require access to such network services as email, files sharing, and internet access.</w:t>
      </w:r>
      <w:r w:rsidR="00D25CBD">
        <w:t xml:space="preserve"> To keep up with ever changing technology advances, equipment that have future capabilities are necessary when beginning a new network.</w:t>
      </w:r>
      <w:r w:rsidR="00677328">
        <w:t xml:space="preserve"> </w:t>
      </w:r>
      <w:r w:rsidR="00677328" w:rsidRPr="00677328">
        <w:t>Technologies that connect, digitise, analyse, automate and simplify are on the rise and they will continue to transform the way we work, learn and live. Where it’s taking us nobody really knows but, in my view, the more we open our minds to what’s possible – and desirable – the more we can steer those unintended consequences to bring more macro-level benefit than disadvantage</w:t>
      </w:r>
      <w:r w:rsidR="00677328">
        <w:t xml:space="preserve"> [3].</w:t>
      </w:r>
      <w:r w:rsidR="00CE11AE" w:rsidRPr="00E2511D">
        <w:t xml:space="preserve"> </w:t>
      </w:r>
    </w:p>
    <w:p w14:paraId="187192AE" w14:textId="77777777" w:rsidR="007F4147" w:rsidRDefault="007F4147">
      <w:pPr>
        <w:rPr>
          <w:b/>
        </w:rPr>
      </w:pPr>
    </w:p>
    <w:p w14:paraId="34FADA8E" w14:textId="77777777" w:rsidR="007F4147" w:rsidRDefault="007F4147">
      <w:pPr>
        <w:rPr>
          <w:b/>
        </w:rPr>
      </w:pPr>
    </w:p>
    <w:p w14:paraId="4D1FD698" w14:textId="5814E750" w:rsidR="00870134" w:rsidRPr="00E2511D" w:rsidRDefault="00CE11AE">
      <w:r w:rsidRPr="00E2511D">
        <w:rPr>
          <w:b/>
        </w:rPr>
        <w:t>Proposed Network Devices</w:t>
      </w:r>
    </w:p>
    <w:p w14:paraId="5978540B" w14:textId="77777777" w:rsidR="00870134" w:rsidRPr="00E2511D" w:rsidRDefault="00870134"/>
    <w:p w14:paraId="783D0721" w14:textId="4E2538C9" w:rsidR="00870134" w:rsidRDefault="00780748">
      <w:r>
        <w:t>All</w:t>
      </w:r>
      <w:r w:rsidR="00E41380">
        <w:t xml:space="preserve"> the network devices and associated gear are listed in Table 1. Below in Figure 3 identify the location of all the network equipment.</w:t>
      </w:r>
    </w:p>
    <w:p w14:paraId="55870A25" w14:textId="389D0B54" w:rsidR="00E41721" w:rsidRDefault="00E41721"/>
    <w:p w14:paraId="446FBABC" w14:textId="59C294C0" w:rsidR="007F4147" w:rsidRDefault="007F4147">
      <w:r>
        <w:rPr>
          <w:noProof/>
        </w:rPr>
        <w:drawing>
          <wp:inline distT="0" distB="0" distL="0" distR="0" wp14:anchorId="55A9ABD8" wp14:editId="67489A76">
            <wp:extent cx="6111503" cy="3590925"/>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2230" cy="3608979"/>
                    </a:xfrm>
                    <a:prstGeom prst="rect">
                      <a:avLst/>
                    </a:prstGeom>
                    <a:noFill/>
                  </pic:spPr>
                </pic:pic>
              </a:graphicData>
            </a:graphic>
          </wp:inline>
        </w:drawing>
      </w:r>
    </w:p>
    <w:p w14:paraId="521BAD8E" w14:textId="0ADE06F1" w:rsidR="007F4147" w:rsidRDefault="007F4147"/>
    <w:p w14:paraId="02BD03AD" w14:textId="2842B933" w:rsidR="007F4147" w:rsidRDefault="007F4147"/>
    <w:p w14:paraId="22C79998" w14:textId="5E5C324F" w:rsidR="007F4147" w:rsidRDefault="007F4147"/>
    <w:p w14:paraId="55AB57C1" w14:textId="4CAFB790" w:rsidR="007F4147" w:rsidRDefault="007F4147">
      <w:r>
        <w:rPr>
          <w:noProof/>
        </w:rPr>
        <w:lastRenderedPageBreak/>
        <w:drawing>
          <wp:inline distT="0" distB="0" distL="0" distR="0" wp14:anchorId="1C704383" wp14:editId="730270E6">
            <wp:extent cx="6444609" cy="40419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6896" cy="4049674"/>
                    </a:xfrm>
                    <a:prstGeom prst="rect">
                      <a:avLst/>
                    </a:prstGeom>
                    <a:noFill/>
                  </pic:spPr>
                </pic:pic>
              </a:graphicData>
            </a:graphic>
          </wp:inline>
        </w:drawing>
      </w:r>
    </w:p>
    <w:p w14:paraId="59A5F391" w14:textId="51150292" w:rsidR="007F4147" w:rsidRDefault="007F4147">
      <w:r>
        <w:t>Figure 3. Diagram and equipment location</w:t>
      </w:r>
    </w:p>
    <w:p w14:paraId="2597084A" w14:textId="77777777" w:rsidR="007F4147" w:rsidRPr="00E2511D" w:rsidRDefault="007F4147"/>
    <w:p w14:paraId="584774B9" w14:textId="77777777" w:rsidR="00870134" w:rsidRPr="00E2511D" w:rsidRDefault="00CE11AE">
      <w:r w:rsidRPr="00E2511D">
        <w:t xml:space="preserve"> </w:t>
      </w:r>
    </w:p>
    <w:p w14:paraId="4855C13C" w14:textId="77777777" w:rsidR="00870134" w:rsidRPr="00E2511D" w:rsidRDefault="00CE11AE">
      <w:r w:rsidRPr="00E2511D">
        <w:rPr>
          <w:b/>
        </w:rPr>
        <w:t>Justification</w:t>
      </w:r>
    </w:p>
    <w:p w14:paraId="1CE30772" w14:textId="77777777" w:rsidR="00870134" w:rsidRPr="00E2511D" w:rsidRDefault="00870134"/>
    <w:p w14:paraId="4CA1626D" w14:textId="6417873E" w:rsidR="00870134" w:rsidRPr="00E2511D" w:rsidRDefault="0048744D">
      <w:r w:rsidRPr="0048744D">
        <w:t xml:space="preserve">The proposed network connections </w:t>
      </w:r>
      <w:r w:rsidR="00274D7C">
        <w:t>cover all the required building needs</w:t>
      </w:r>
      <w:r w:rsidRPr="0048744D">
        <w:t>.</w:t>
      </w:r>
      <w:r w:rsidR="00274D7C">
        <w:t xml:space="preserve"> Using a combination of wired and wireless technology.</w:t>
      </w:r>
      <w:r w:rsidRPr="0048744D">
        <w:t xml:space="preserve">  Users will also be able to access the </w:t>
      </w:r>
      <w:r w:rsidR="00274D7C" w:rsidRPr="00274D7C">
        <w:t xml:space="preserve">802.11 b/g/n 2.4 GHz and 802.11 a/n/ac </w:t>
      </w:r>
      <w:r w:rsidRPr="0048744D">
        <w:t>high speed network easily from a</w:t>
      </w:r>
      <w:r w:rsidR="005D7952">
        <w:t xml:space="preserve">ny space of the building. The staff </w:t>
      </w:r>
      <w:r w:rsidRPr="0048744D">
        <w:t xml:space="preserve">will </w:t>
      </w:r>
      <w:r w:rsidR="005D7952">
        <w:t>be able</w:t>
      </w:r>
      <w:r w:rsidRPr="0048744D">
        <w:t xml:space="preserve"> to share files, hardware, services, and information.  Students will have access to UMUC’s website LEO and to the internet for access to </w:t>
      </w:r>
      <w:r w:rsidR="005D7952" w:rsidRPr="0048744D">
        <w:t>resources.</w:t>
      </w:r>
    </w:p>
    <w:p w14:paraId="339EC664" w14:textId="6D33EB54" w:rsidR="00870134" w:rsidRPr="00E2511D" w:rsidRDefault="00870134"/>
    <w:p w14:paraId="6D2DBD6C" w14:textId="77777777" w:rsidR="00870134" w:rsidRPr="00E2511D" w:rsidRDefault="00CE11AE">
      <w:r w:rsidRPr="00E2511D">
        <w:rPr>
          <w:b/>
          <w:sz w:val="28"/>
          <w:szCs w:val="28"/>
        </w:rPr>
        <w:t>D.    Network Security Devices</w:t>
      </w:r>
    </w:p>
    <w:p w14:paraId="0EC8C2F0" w14:textId="77777777" w:rsidR="00870134" w:rsidRPr="00E2511D" w:rsidRDefault="00870134"/>
    <w:p w14:paraId="46EB177A" w14:textId="77777777" w:rsidR="00870134" w:rsidRPr="00E2511D" w:rsidRDefault="00CE11AE">
      <w:r w:rsidRPr="00E2511D">
        <w:rPr>
          <w:b/>
        </w:rPr>
        <w:t>Business Needs</w:t>
      </w:r>
    </w:p>
    <w:p w14:paraId="43F07631" w14:textId="77777777" w:rsidR="00870134" w:rsidRPr="00E2511D" w:rsidRDefault="00870134"/>
    <w:p w14:paraId="7AF30B97" w14:textId="25FD70F9" w:rsidR="00870134" w:rsidRPr="00E2511D" w:rsidRDefault="0086283B">
      <w:r>
        <w:t xml:space="preserve">Security need on a network is at an all-time high. Hackers are getting bolder every day. UMUC has to protect its students, faculty and its resources. With social media being part of majority of society daily living, </w:t>
      </w:r>
      <w:r w:rsidR="007D026A">
        <w:t>vulnerabilities</w:t>
      </w:r>
      <w:r>
        <w:t xml:space="preserve"> are extremely high. </w:t>
      </w:r>
      <w:r w:rsidRPr="0086283B">
        <w:t xml:space="preserve">According to one security institution, 15% of all recorded security breaches have occurred at an educational facility. The number of incidents are on the rise as well. 2012 had the highest number of cases of compromised records in higher education since 2006. With these incidents on the rise and attackers more willing than </w:t>
      </w:r>
      <w:r w:rsidRPr="0086283B">
        <w:lastRenderedPageBreak/>
        <w:t>ever to go after schools, the importance of network security for education cannot be overstated</w:t>
      </w:r>
      <w:r>
        <w:t xml:space="preserve"> [4]</w:t>
      </w:r>
      <w:r w:rsidRPr="0086283B">
        <w:t>.</w:t>
      </w:r>
    </w:p>
    <w:p w14:paraId="59109F3B" w14:textId="77777777" w:rsidR="00870134" w:rsidRPr="00E2511D" w:rsidRDefault="00CE11AE">
      <w:r w:rsidRPr="00E2511D">
        <w:t xml:space="preserve"> </w:t>
      </w:r>
    </w:p>
    <w:p w14:paraId="6DB9928B" w14:textId="77777777" w:rsidR="00870134" w:rsidRPr="00E2511D" w:rsidRDefault="00CE11AE">
      <w:r w:rsidRPr="00E2511D">
        <w:rPr>
          <w:b/>
        </w:rPr>
        <w:t>Proposed Network Security Devices</w:t>
      </w:r>
    </w:p>
    <w:p w14:paraId="0337BEDC" w14:textId="77777777" w:rsidR="00870134" w:rsidRPr="00E2511D" w:rsidRDefault="00870134"/>
    <w:p w14:paraId="0CA1A1D1" w14:textId="06E3CBEA" w:rsidR="00870134" w:rsidRPr="00E2511D" w:rsidRDefault="007D026A">
      <w:r>
        <w:t>I chose to go with CISCO ASA 5505 Firewall in which DMZ (Demilitarized Zone) can be configured. Y</w:t>
      </w:r>
      <w:r w:rsidRPr="007D026A">
        <w:t xml:space="preserve">ou can look at what NAT </w:t>
      </w:r>
      <w:r>
        <w:t xml:space="preserve">(Network Address Translation) </w:t>
      </w:r>
      <w:r w:rsidRPr="007D026A">
        <w:t>and ACL</w:t>
      </w:r>
      <w:r>
        <w:t xml:space="preserve"> (Access C</w:t>
      </w:r>
      <w:r w:rsidR="00780748">
        <w:t>ontrol</w:t>
      </w:r>
      <w:r>
        <w:t xml:space="preserve"> Lists)</w:t>
      </w:r>
      <w:r w:rsidRPr="007D026A">
        <w:t xml:space="preserve"> configuration will be needed in order to allow inbound access to a web server in the DMZ of an ASA firewall, and allow outbound connectivity from internal and DMZ hosts.</w:t>
      </w:r>
    </w:p>
    <w:p w14:paraId="2FC982A1" w14:textId="77777777" w:rsidR="00870134" w:rsidRPr="00E2511D" w:rsidRDefault="00CE11AE">
      <w:r w:rsidRPr="00E2511D">
        <w:t xml:space="preserve"> </w:t>
      </w:r>
    </w:p>
    <w:p w14:paraId="60A531B2" w14:textId="77777777" w:rsidR="00870134" w:rsidRPr="00E2511D" w:rsidRDefault="00CE11AE">
      <w:r w:rsidRPr="00E2511D">
        <w:rPr>
          <w:b/>
        </w:rPr>
        <w:t>Justification</w:t>
      </w:r>
    </w:p>
    <w:p w14:paraId="3C7054BD" w14:textId="066183BD" w:rsidR="00870134" w:rsidRPr="00E2511D" w:rsidRDefault="007D026A">
      <w:r>
        <w:t>The CISCO ASA 5505 was select because of the layers of protection that it provides. It will ensure</w:t>
      </w:r>
      <w:r w:rsidR="0088649E">
        <w:t xml:space="preserve"> the staff, students and resources are protected</w:t>
      </w:r>
    </w:p>
    <w:p w14:paraId="1DF91B81" w14:textId="77777777" w:rsidR="00C423DF" w:rsidRPr="00E2511D" w:rsidRDefault="00C423DF"/>
    <w:p w14:paraId="78A0E3B3" w14:textId="77777777" w:rsidR="00870134" w:rsidRPr="00E2511D" w:rsidRDefault="00CE11AE">
      <w:r w:rsidRPr="00E2511D">
        <w:rPr>
          <w:b/>
          <w:sz w:val="28"/>
          <w:szCs w:val="28"/>
        </w:rPr>
        <w:t>E.     Computer Systems</w:t>
      </w:r>
    </w:p>
    <w:p w14:paraId="4F4C40F0" w14:textId="77777777" w:rsidR="00870134" w:rsidRPr="00E2511D" w:rsidRDefault="00870134"/>
    <w:p w14:paraId="3B641B38" w14:textId="77777777" w:rsidR="00870134" w:rsidRPr="00E2511D" w:rsidRDefault="00CE11AE">
      <w:r w:rsidRPr="00E2511D">
        <w:rPr>
          <w:b/>
        </w:rPr>
        <w:t>Business Needs</w:t>
      </w:r>
    </w:p>
    <w:p w14:paraId="44995780" w14:textId="040F73C6" w:rsidR="00870134" w:rsidRDefault="00870134"/>
    <w:p w14:paraId="56025E69" w14:textId="45A91173" w:rsidR="0088649E" w:rsidRPr="00E2511D" w:rsidRDefault="0088649E">
      <w:r>
        <w:t>UMUC must manage data, file sharing as well as backing up sensitive information. To perform administrative tasking and allow instructors/students to conduct academic activity; workstations and servers must be adequate.</w:t>
      </w:r>
    </w:p>
    <w:p w14:paraId="49BEA450" w14:textId="77777777" w:rsidR="00870134" w:rsidRPr="00E2511D" w:rsidRDefault="00CE11AE">
      <w:r w:rsidRPr="00E2511D">
        <w:t xml:space="preserve"> </w:t>
      </w:r>
    </w:p>
    <w:p w14:paraId="31B27099" w14:textId="77777777" w:rsidR="00870134" w:rsidRPr="00E2511D" w:rsidRDefault="00CE11AE">
      <w:r w:rsidRPr="00E2511D">
        <w:rPr>
          <w:b/>
        </w:rPr>
        <w:t>Proposed Computer Systems</w:t>
      </w:r>
    </w:p>
    <w:p w14:paraId="259667C3" w14:textId="77777777" w:rsidR="00870134" w:rsidRPr="00E2511D" w:rsidRDefault="00870134"/>
    <w:p w14:paraId="161776F0" w14:textId="26A94C37" w:rsidR="00870134" w:rsidRPr="00E2511D" w:rsidRDefault="008D750B">
      <w:r>
        <w:t xml:space="preserve">The selected servers are </w:t>
      </w:r>
      <w:r w:rsidR="00532247">
        <w:t>the Dell PowerEdge R710 2U for the server rooms and the Dell PowerEdge T20 Mini-tower Server System Intel Xeon for the classroom closets.</w:t>
      </w:r>
      <w:r w:rsidR="00A40938">
        <w:t xml:space="preserve"> Each server will have Windows Server 2016 installed. The two in the server rooms, one server will run the Microsoft Exchange and the other will serve as the file server.</w:t>
      </w:r>
    </w:p>
    <w:p w14:paraId="1D3A9986" w14:textId="77777777" w:rsidR="00870134" w:rsidRPr="00E2511D" w:rsidRDefault="00CE11AE">
      <w:r w:rsidRPr="00E2511D">
        <w:t xml:space="preserve"> </w:t>
      </w:r>
    </w:p>
    <w:p w14:paraId="6C207654" w14:textId="77777777" w:rsidR="00870134" w:rsidRPr="00E2511D" w:rsidRDefault="00CE11AE">
      <w:r w:rsidRPr="00E2511D">
        <w:rPr>
          <w:b/>
        </w:rPr>
        <w:t>Justification</w:t>
      </w:r>
    </w:p>
    <w:p w14:paraId="611175C5" w14:textId="6DFE66C1" w:rsidR="00A40938" w:rsidRDefault="00A40938"/>
    <w:p w14:paraId="53B8F8BE" w14:textId="3A86D531" w:rsidR="00A40938" w:rsidRDefault="00A40938">
      <w:r>
        <w:t>I selected the Windows</w:t>
      </w:r>
      <w:r w:rsidR="000B5117">
        <w:t xml:space="preserve"> Server 2016 for my servers because of the latest features of the OS. </w:t>
      </w:r>
    </w:p>
    <w:p w14:paraId="083D2B14" w14:textId="77777777" w:rsidR="000B5117" w:rsidRPr="000B5117" w:rsidRDefault="000B5117" w:rsidP="000B5117">
      <w:pPr>
        <w:numPr>
          <w:ilvl w:val="0"/>
          <w:numId w:val="10"/>
        </w:numPr>
      </w:pPr>
      <w:r w:rsidRPr="000B5117">
        <w:rPr>
          <w:b/>
          <w:bCs/>
        </w:rPr>
        <w:t>Windows Server Container.</w:t>
      </w:r>
      <w:r w:rsidRPr="000B5117">
        <w:t> This container type is intended for low-trust workloads where you don't mind that container instances running on the same server may share some common resources</w:t>
      </w:r>
    </w:p>
    <w:p w14:paraId="2DAA5D82" w14:textId="2C9EE2D0" w:rsidR="000B5117" w:rsidRDefault="000B5117" w:rsidP="000B5117">
      <w:pPr>
        <w:numPr>
          <w:ilvl w:val="0"/>
          <w:numId w:val="10"/>
        </w:numPr>
      </w:pPr>
      <w:r w:rsidRPr="000B5117">
        <w:rPr>
          <w:b/>
          <w:bCs/>
        </w:rPr>
        <w:t>Hyper-V Container.</w:t>
      </w:r>
      <w:r w:rsidRPr="000B5117">
        <w:t> This isn't a </w:t>
      </w:r>
      <w:hyperlink r:id="rId11" w:tgtFrame="_blank" w:history="1">
        <w:r w:rsidRPr="000B5117">
          <w:rPr>
            <w:rStyle w:val="Hyperlink"/>
          </w:rPr>
          <w:t>Hyper-V</w:t>
        </w:r>
      </w:hyperlink>
      <w:r w:rsidRPr="000B5117">
        <w:t> host or VM. Instead, its a "super isolated" containerized Windows Server instance that is completely isolated from other containers and potentially from the host server. Hyper-V containers are appro</w:t>
      </w:r>
      <w:r>
        <w:t>priate for high-trust workloads [5].</w:t>
      </w:r>
    </w:p>
    <w:p w14:paraId="316F5965" w14:textId="63A1E022" w:rsidR="000B5117" w:rsidRPr="000B5117" w:rsidRDefault="000B5117" w:rsidP="00780748">
      <w:r w:rsidRPr="000B5117">
        <w:t>Storage Spaces Direct in Windows Server 2016 extends Storage Spaces to allow failover cluster nodes to use their local storage inside this cluster, avoiding the previous neces</w:t>
      </w:r>
      <w:r>
        <w:t>sity of a shared storage fabric [5].</w:t>
      </w:r>
    </w:p>
    <w:p w14:paraId="61AD97E2" w14:textId="77777777" w:rsidR="000B5117" w:rsidRPr="00E2511D" w:rsidRDefault="000B5117"/>
    <w:p w14:paraId="37BD5141" w14:textId="77777777" w:rsidR="00870134" w:rsidRPr="00E2511D" w:rsidRDefault="00870134"/>
    <w:p w14:paraId="357484B9" w14:textId="77777777" w:rsidR="00E46984" w:rsidRDefault="00E46984" w:rsidP="00E46984">
      <w:pPr>
        <w:jc w:val="center"/>
        <w:rPr>
          <w:b/>
          <w:sz w:val="32"/>
          <w:szCs w:val="32"/>
        </w:rPr>
      </w:pPr>
      <w:bookmarkStart w:id="2" w:name="h.sb3uioja0cf2" w:colFirst="0" w:colLast="0"/>
      <w:bookmarkStart w:id="3" w:name="h.5alzxxe8aez2" w:colFirst="0" w:colLast="0"/>
      <w:bookmarkStart w:id="4" w:name="h.i4rn5zyc006b" w:colFirst="0" w:colLast="0"/>
      <w:bookmarkStart w:id="5" w:name="h.z1r5u5nvrkpk" w:colFirst="0" w:colLast="0"/>
      <w:bookmarkStart w:id="6" w:name="h.t8n7tvoigjjy" w:colFirst="0" w:colLast="0"/>
      <w:bookmarkStart w:id="7" w:name="h.2sxbcxhpjt4g" w:colFirst="0" w:colLast="0"/>
      <w:bookmarkStart w:id="8" w:name="h.t8v327escanl" w:colFirst="0" w:colLast="0"/>
      <w:bookmarkStart w:id="9" w:name="h.xc4yesjnrmgq" w:colFirst="0" w:colLast="0"/>
      <w:bookmarkStart w:id="10" w:name="h.15bajyt5k8kw" w:colFirst="0" w:colLast="0"/>
      <w:bookmarkEnd w:id="2"/>
      <w:bookmarkEnd w:id="3"/>
      <w:bookmarkEnd w:id="4"/>
      <w:bookmarkEnd w:id="5"/>
      <w:bookmarkEnd w:id="6"/>
      <w:bookmarkEnd w:id="7"/>
      <w:bookmarkEnd w:id="8"/>
      <w:bookmarkEnd w:id="9"/>
      <w:bookmarkEnd w:id="10"/>
      <w:r w:rsidRPr="00C703AF">
        <w:rPr>
          <w:b/>
          <w:sz w:val="32"/>
          <w:szCs w:val="32"/>
        </w:rPr>
        <w:lastRenderedPageBreak/>
        <w:t>Bibliography</w:t>
      </w:r>
      <w:bookmarkStart w:id="11" w:name="_GoBack"/>
      <w:bookmarkEnd w:id="11"/>
    </w:p>
    <w:p w14:paraId="4E3C9EB9" w14:textId="77777777" w:rsidR="00E46984" w:rsidRDefault="00E46984" w:rsidP="00463E22"/>
    <w:p w14:paraId="1026A429" w14:textId="77777777" w:rsidR="00E46984" w:rsidRDefault="00E46984" w:rsidP="00463E22"/>
    <w:p w14:paraId="0054FC37" w14:textId="06A201AB" w:rsidR="00463E22" w:rsidRDefault="00463E22" w:rsidP="00463E22">
      <w:r w:rsidRPr="00E46984">
        <w:t xml:space="preserve">[1] </w:t>
      </w:r>
      <w:r w:rsidR="00747C97" w:rsidRPr="00E46984">
        <w:t>E</w:t>
      </w:r>
      <w:r w:rsidR="00747C97" w:rsidRPr="00463E22">
        <w:rPr>
          <w:b/>
        </w:rPr>
        <w:t xml:space="preserve">. </w:t>
      </w:r>
      <w:r w:rsidR="00747C97" w:rsidRPr="00E46984">
        <w:t xml:space="preserve">Jeetander, </w:t>
      </w:r>
      <w:r w:rsidR="00747C97" w:rsidRPr="00E46984">
        <w:t>“Star Topologies and Its Advantages and Disadvantages</w:t>
      </w:r>
      <w:r w:rsidR="00747C97" w:rsidRPr="00E46984">
        <w:t xml:space="preserve">” </w:t>
      </w:r>
      <w:hyperlink r:id="rId12" w:history="1">
        <w:r w:rsidR="00747C97" w:rsidRPr="00E46984">
          <w:rPr>
            <w:rStyle w:val="Hyperlink"/>
          </w:rPr>
          <w:t>http://top10electrical.blogspot.com/2016/05/star-topologies-and-its-advantages-and.html</w:t>
        </w:r>
      </w:hyperlink>
      <w:r w:rsidR="00747C97" w:rsidRPr="00E46984">
        <w:t xml:space="preserve"> </w:t>
      </w:r>
      <w:r w:rsidRPr="00E46984">
        <w:t>[Accessed: 28-Feb-2017]</w:t>
      </w:r>
      <w:r w:rsidR="00925F88">
        <w:t xml:space="preserve"> </w:t>
      </w:r>
    </w:p>
    <w:p w14:paraId="7D309434" w14:textId="77777777" w:rsidR="00463E22" w:rsidRPr="00463E22" w:rsidRDefault="00463E22" w:rsidP="00463E22">
      <w:pPr>
        <w:rPr>
          <w:b/>
        </w:rPr>
      </w:pPr>
    </w:p>
    <w:p w14:paraId="440E0E12" w14:textId="4BB28E7E" w:rsidR="00463E22" w:rsidRDefault="00463E22" w:rsidP="00463E22">
      <w:pPr>
        <w:rPr>
          <w:sz w:val="24"/>
          <w:szCs w:val="24"/>
        </w:rPr>
      </w:pPr>
      <w:r w:rsidRPr="007E77AE">
        <w:rPr>
          <w:sz w:val="24"/>
          <w:szCs w:val="24"/>
        </w:rPr>
        <w:t xml:space="preserve">[2] G. Hamel, “Advantages for Using the Internet in University Education” </w:t>
      </w:r>
      <w:hyperlink r:id="rId13" w:history="1">
        <w:r w:rsidRPr="007E77AE">
          <w:rPr>
            <w:rStyle w:val="Hyperlink"/>
            <w:sz w:val="24"/>
            <w:szCs w:val="24"/>
          </w:rPr>
          <w:t>http://www.businessinsider.com/internet-of-things-education-2016-9</w:t>
        </w:r>
      </w:hyperlink>
      <w:r w:rsidRPr="007E77AE">
        <w:rPr>
          <w:sz w:val="24"/>
          <w:szCs w:val="24"/>
        </w:rPr>
        <w:t xml:space="preserve"> </w:t>
      </w:r>
      <w:r>
        <w:rPr>
          <w:sz w:val="24"/>
          <w:szCs w:val="24"/>
        </w:rPr>
        <w:t>[Accessed: 28-Feb-2017]</w:t>
      </w:r>
    </w:p>
    <w:p w14:paraId="1C115E81" w14:textId="61632F76" w:rsidR="00463E22" w:rsidRDefault="00463E22" w:rsidP="00463E22">
      <w:pPr>
        <w:rPr>
          <w:sz w:val="24"/>
          <w:szCs w:val="24"/>
        </w:rPr>
      </w:pPr>
    </w:p>
    <w:p w14:paraId="3CD728B1" w14:textId="640ED175" w:rsidR="00601955" w:rsidRDefault="00463E22" w:rsidP="00601955">
      <w:pPr>
        <w:rPr>
          <w:sz w:val="24"/>
          <w:szCs w:val="24"/>
        </w:rPr>
      </w:pPr>
      <w:r>
        <w:rPr>
          <w:sz w:val="24"/>
          <w:szCs w:val="24"/>
        </w:rPr>
        <w:t xml:space="preserve">[3] A. Britnor, “Keep Up! – Adapting </w:t>
      </w:r>
      <w:r w:rsidR="00925F88">
        <w:rPr>
          <w:sz w:val="24"/>
          <w:szCs w:val="24"/>
        </w:rPr>
        <w:t>to a</w:t>
      </w:r>
      <w:r>
        <w:rPr>
          <w:sz w:val="24"/>
          <w:szCs w:val="24"/>
        </w:rPr>
        <w:t>n Ever-changing Business and Technology World”</w:t>
      </w:r>
      <w:r w:rsidR="00601955">
        <w:rPr>
          <w:sz w:val="24"/>
          <w:szCs w:val="24"/>
        </w:rPr>
        <w:t xml:space="preserve"> Linked in, </w:t>
      </w:r>
      <w:r w:rsidR="00601955">
        <w:rPr>
          <w:sz w:val="24"/>
          <w:szCs w:val="24"/>
        </w:rPr>
        <w:t>22-Jan-2016. [online].</w:t>
      </w:r>
      <w:r>
        <w:rPr>
          <w:sz w:val="24"/>
          <w:szCs w:val="24"/>
        </w:rPr>
        <w:t xml:space="preserve">  </w:t>
      </w:r>
      <w:hyperlink r:id="rId14" w:history="1">
        <w:r w:rsidR="00601955" w:rsidRPr="007E77AE">
          <w:rPr>
            <w:rStyle w:val="Hyperlink"/>
            <w:sz w:val="24"/>
            <w:szCs w:val="24"/>
          </w:rPr>
          <w:t>https://www.l</w:t>
        </w:r>
        <w:r w:rsidR="00601955" w:rsidRPr="007E77AE">
          <w:rPr>
            <w:rStyle w:val="Hyperlink"/>
            <w:sz w:val="24"/>
            <w:szCs w:val="24"/>
          </w:rPr>
          <w:t>i</w:t>
        </w:r>
        <w:r w:rsidR="00601955" w:rsidRPr="007E77AE">
          <w:rPr>
            <w:rStyle w:val="Hyperlink"/>
            <w:sz w:val="24"/>
            <w:szCs w:val="24"/>
          </w:rPr>
          <w:t>nkedin.com/pulse/keep-up-adapting-ever-changing-business-technology-britnor-guest</w:t>
        </w:r>
      </w:hyperlink>
      <w:r w:rsidR="00601955" w:rsidRPr="007E77AE">
        <w:rPr>
          <w:sz w:val="24"/>
          <w:szCs w:val="24"/>
        </w:rPr>
        <w:t xml:space="preserve"> </w:t>
      </w:r>
      <w:r w:rsidR="00601955">
        <w:rPr>
          <w:sz w:val="24"/>
          <w:szCs w:val="24"/>
        </w:rPr>
        <w:t>[Accessed: 28-Feb-2017]</w:t>
      </w:r>
    </w:p>
    <w:p w14:paraId="0D9CA1B8" w14:textId="2540DC01" w:rsidR="00601955" w:rsidRDefault="00601955" w:rsidP="00601955">
      <w:pPr>
        <w:rPr>
          <w:sz w:val="24"/>
          <w:szCs w:val="24"/>
        </w:rPr>
      </w:pPr>
    </w:p>
    <w:p w14:paraId="4444D3B3" w14:textId="4D67AECA" w:rsidR="00601955" w:rsidRPr="007E77AE" w:rsidRDefault="00601955" w:rsidP="00601955">
      <w:pPr>
        <w:rPr>
          <w:sz w:val="24"/>
          <w:szCs w:val="24"/>
        </w:rPr>
      </w:pPr>
      <w:r>
        <w:rPr>
          <w:sz w:val="24"/>
          <w:szCs w:val="24"/>
        </w:rPr>
        <w:t>[4] R. Delgado, “</w:t>
      </w:r>
      <w:r w:rsidRPr="00601955">
        <w:rPr>
          <w:sz w:val="24"/>
          <w:szCs w:val="24"/>
        </w:rPr>
        <w:t>The Importance of Network Security in Schools</w:t>
      </w:r>
      <w:r>
        <w:rPr>
          <w:sz w:val="24"/>
          <w:szCs w:val="24"/>
        </w:rPr>
        <w:t xml:space="preserve">” Social Media Today, 31-Aug-2014. [online]. </w:t>
      </w:r>
      <w:hyperlink r:id="rId15" w:history="1">
        <w:r w:rsidRPr="009400B9">
          <w:rPr>
            <w:rStyle w:val="Hyperlink"/>
            <w:sz w:val="24"/>
            <w:szCs w:val="24"/>
          </w:rPr>
          <w:t>http://www.socialmediatoday.com/content/importance-network-security-schools</w:t>
        </w:r>
      </w:hyperlink>
      <w:r>
        <w:rPr>
          <w:sz w:val="24"/>
          <w:szCs w:val="24"/>
        </w:rPr>
        <w:t xml:space="preserve"> </w:t>
      </w:r>
      <w:r>
        <w:rPr>
          <w:sz w:val="24"/>
          <w:szCs w:val="24"/>
        </w:rPr>
        <w:t xml:space="preserve">[Accessed: </w:t>
      </w:r>
      <w:r>
        <w:rPr>
          <w:sz w:val="24"/>
          <w:szCs w:val="24"/>
        </w:rPr>
        <w:t>01-Mar</w:t>
      </w:r>
      <w:r>
        <w:rPr>
          <w:sz w:val="24"/>
          <w:szCs w:val="24"/>
        </w:rPr>
        <w:t>-2017]</w:t>
      </w:r>
    </w:p>
    <w:p w14:paraId="3520AF57" w14:textId="076948D9" w:rsidR="00463E22" w:rsidRDefault="00463E22" w:rsidP="00463E22">
      <w:pPr>
        <w:rPr>
          <w:sz w:val="24"/>
          <w:szCs w:val="24"/>
        </w:rPr>
      </w:pPr>
    </w:p>
    <w:p w14:paraId="6D1C7031" w14:textId="4F6FB015" w:rsidR="000A627C" w:rsidRPr="007E77AE" w:rsidRDefault="000A627C" w:rsidP="00463E22">
      <w:pPr>
        <w:rPr>
          <w:sz w:val="24"/>
          <w:szCs w:val="24"/>
        </w:rPr>
      </w:pPr>
      <w:r>
        <w:rPr>
          <w:sz w:val="24"/>
          <w:szCs w:val="24"/>
        </w:rPr>
        <w:t>[5] T. Warner “10 Best New Features in Windows</w:t>
      </w:r>
      <w:r w:rsidR="00925F88">
        <w:rPr>
          <w:sz w:val="24"/>
          <w:szCs w:val="24"/>
        </w:rPr>
        <w:t xml:space="preserve"> Server 2016” Tom’s It Pro, 14-Oct-2016. [online]. </w:t>
      </w:r>
      <w:hyperlink r:id="rId16" w:history="1">
        <w:r w:rsidR="00925F88" w:rsidRPr="00D37647">
          <w:rPr>
            <w:rStyle w:val="Hyperlink"/>
            <w:sz w:val="24"/>
            <w:szCs w:val="24"/>
          </w:rPr>
          <w:t>http://www.tomsitpro.com/articles/best-windows-server-2016-features,2-1061.html</w:t>
        </w:r>
      </w:hyperlink>
      <w:r w:rsidR="00925F88">
        <w:rPr>
          <w:sz w:val="24"/>
          <w:szCs w:val="24"/>
        </w:rPr>
        <w:t xml:space="preserve"> </w:t>
      </w:r>
      <w:r w:rsidR="00925F88">
        <w:rPr>
          <w:sz w:val="24"/>
          <w:szCs w:val="24"/>
        </w:rPr>
        <w:t>[Accessed: 01-Mar-2017]</w:t>
      </w:r>
    </w:p>
    <w:p w14:paraId="5511A8DC" w14:textId="26D28D72" w:rsidR="006C7836" w:rsidRPr="00B22BEF" w:rsidRDefault="006C7836" w:rsidP="00780748">
      <w:pPr>
        <w:rPr>
          <w:b/>
        </w:rPr>
      </w:pPr>
    </w:p>
    <w:sectPr w:rsidR="006C7836" w:rsidRPr="00B22BE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36F3" w14:textId="77777777" w:rsidR="00747C97" w:rsidRDefault="00747C97">
      <w:pPr>
        <w:spacing w:line="240" w:lineRule="auto"/>
      </w:pPr>
      <w:r>
        <w:separator/>
      </w:r>
    </w:p>
  </w:endnote>
  <w:endnote w:type="continuationSeparator" w:id="0">
    <w:p w14:paraId="5E12E1C6" w14:textId="77777777" w:rsidR="00747C97" w:rsidRDefault="00747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D7DF" w14:textId="77777777" w:rsidR="00747C97" w:rsidRDefault="00747C97">
      <w:pPr>
        <w:spacing w:line="240" w:lineRule="auto"/>
      </w:pPr>
      <w:r>
        <w:separator/>
      </w:r>
    </w:p>
  </w:footnote>
  <w:footnote w:type="continuationSeparator" w:id="0">
    <w:p w14:paraId="2ACB20FA" w14:textId="77777777" w:rsidR="00747C97" w:rsidRDefault="00747C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753C1"/>
    <w:multiLevelType w:val="multilevel"/>
    <w:tmpl w:val="D2A48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372597F"/>
    <w:multiLevelType w:val="multilevel"/>
    <w:tmpl w:val="46080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AF336A2"/>
    <w:multiLevelType w:val="multilevel"/>
    <w:tmpl w:val="3D125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E7832CF"/>
    <w:multiLevelType w:val="multilevel"/>
    <w:tmpl w:val="F8184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2557C98"/>
    <w:multiLevelType w:val="multilevel"/>
    <w:tmpl w:val="2788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E6C3B"/>
    <w:multiLevelType w:val="multilevel"/>
    <w:tmpl w:val="AEFCA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E7E3963"/>
    <w:multiLevelType w:val="multilevel"/>
    <w:tmpl w:val="7BAE2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15C270E"/>
    <w:multiLevelType w:val="multilevel"/>
    <w:tmpl w:val="E9DE8E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45D6FC5"/>
    <w:multiLevelType w:val="multilevel"/>
    <w:tmpl w:val="398AA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F901380"/>
    <w:multiLevelType w:val="multilevel"/>
    <w:tmpl w:val="A28E9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0"/>
  </w:num>
  <w:num w:numId="4">
    <w:abstractNumId w:val="3"/>
  </w:num>
  <w:num w:numId="5">
    <w:abstractNumId w:val="9"/>
  </w:num>
  <w:num w:numId="6">
    <w:abstractNumId w:val="2"/>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34"/>
    <w:rsid w:val="0000712D"/>
    <w:rsid w:val="000654F1"/>
    <w:rsid w:val="00081A06"/>
    <w:rsid w:val="000A627C"/>
    <w:rsid w:val="000B5117"/>
    <w:rsid w:val="000D6579"/>
    <w:rsid w:val="000D7AEB"/>
    <w:rsid w:val="000D7D68"/>
    <w:rsid w:val="00125DF7"/>
    <w:rsid w:val="00126335"/>
    <w:rsid w:val="00133BE4"/>
    <w:rsid w:val="00152D4D"/>
    <w:rsid w:val="001560CD"/>
    <w:rsid w:val="002042A3"/>
    <w:rsid w:val="00274D7C"/>
    <w:rsid w:val="002771E6"/>
    <w:rsid w:val="002C77A7"/>
    <w:rsid w:val="00363387"/>
    <w:rsid w:val="00373258"/>
    <w:rsid w:val="003B5CFD"/>
    <w:rsid w:val="003C5530"/>
    <w:rsid w:val="00463E22"/>
    <w:rsid w:val="0048744D"/>
    <w:rsid w:val="004D2A6D"/>
    <w:rsid w:val="004E620F"/>
    <w:rsid w:val="00511E4F"/>
    <w:rsid w:val="00517938"/>
    <w:rsid w:val="00532247"/>
    <w:rsid w:val="005613D5"/>
    <w:rsid w:val="00587427"/>
    <w:rsid w:val="00593C52"/>
    <w:rsid w:val="005D7952"/>
    <w:rsid w:val="005F4EBE"/>
    <w:rsid w:val="00601955"/>
    <w:rsid w:val="006371F2"/>
    <w:rsid w:val="00637660"/>
    <w:rsid w:val="006416DB"/>
    <w:rsid w:val="00661DCE"/>
    <w:rsid w:val="00677328"/>
    <w:rsid w:val="006C2399"/>
    <w:rsid w:val="006C7836"/>
    <w:rsid w:val="007225FF"/>
    <w:rsid w:val="007329A5"/>
    <w:rsid w:val="00747C97"/>
    <w:rsid w:val="007629AE"/>
    <w:rsid w:val="00766C11"/>
    <w:rsid w:val="00780748"/>
    <w:rsid w:val="007A1794"/>
    <w:rsid w:val="007A238E"/>
    <w:rsid w:val="007A3B68"/>
    <w:rsid w:val="007D026A"/>
    <w:rsid w:val="007D1A63"/>
    <w:rsid w:val="007F4147"/>
    <w:rsid w:val="0081645C"/>
    <w:rsid w:val="00821290"/>
    <w:rsid w:val="0086283B"/>
    <w:rsid w:val="00870134"/>
    <w:rsid w:val="00885D7C"/>
    <w:rsid w:val="0088649E"/>
    <w:rsid w:val="008A318E"/>
    <w:rsid w:val="008C28AC"/>
    <w:rsid w:val="008D750B"/>
    <w:rsid w:val="009023EC"/>
    <w:rsid w:val="009233FD"/>
    <w:rsid w:val="00925F88"/>
    <w:rsid w:val="00930AEE"/>
    <w:rsid w:val="00A40938"/>
    <w:rsid w:val="00A7126C"/>
    <w:rsid w:val="00A8169E"/>
    <w:rsid w:val="00A86DAB"/>
    <w:rsid w:val="00A96E88"/>
    <w:rsid w:val="00AD32E2"/>
    <w:rsid w:val="00B204F8"/>
    <w:rsid w:val="00B22BEF"/>
    <w:rsid w:val="00B47877"/>
    <w:rsid w:val="00B676A9"/>
    <w:rsid w:val="00C423DF"/>
    <w:rsid w:val="00C571A3"/>
    <w:rsid w:val="00C7290B"/>
    <w:rsid w:val="00CA6EA1"/>
    <w:rsid w:val="00CC22CE"/>
    <w:rsid w:val="00CD069A"/>
    <w:rsid w:val="00CE11AE"/>
    <w:rsid w:val="00D12E31"/>
    <w:rsid w:val="00D2042E"/>
    <w:rsid w:val="00D25CBD"/>
    <w:rsid w:val="00D42A20"/>
    <w:rsid w:val="00DA213D"/>
    <w:rsid w:val="00DE7593"/>
    <w:rsid w:val="00DF1CF4"/>
    <w:rsid w:val="00E05DC8"/>
    <w:rsid w:val="00E2511D"/>
    <w:rsid w:val="00E36020"/>
    <w:rsid w:val="00E41380"/>
    <w:rsid w:val="00E41721"/>
    <w:rsid w:val="00E46984"/>
    <w:rsid w:val="00E47F2A"/>
    <w:rsid w:val="00E70C5A"/>
    <w:rsid w:val="00E715F4"/>
    <w:rsid w:val="00EC5E02"/>
    <w:rsid w:val="00ED5A30"/>
    <w:rsid w:val="00EE22B0"/>
    <w:rsid w:val="00F05B10"/>
    <w:rsid w:val="00F301DB"/>
    <w:rsid w:val="00F37F41"/>
    <w:rsid w:val="00F465FE"/>
    <w:rsid w:val="00F726FD"/>
    <w:rsid w:val="00F822B5"/>
    <w:rsid w:val="00FB6853"/>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23F0"/>
  <w15:docId w15:val="{2385083E-1EB0-4D40-93B9-8532E0F5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BalloonText">
    <w:name w:val="Balloon Text"/>
    <w:basedOn w:val="Normal"/>
    <w:link w:val="BalloonTextChar"/>
    <w:uiPriority w:val="99"/>
    <w:semiHidden/>
    <w:unhideWhenUsed/>
    <w:rsid w:val="00C42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DF"/>
    <w:rPr>
      <w:rFonts w:ascii="Tahoma" w:hAnsi="Tahoma" w:cs="Tahoma"/>
      <w:sz w:val="16"/>
      <w:szCs w:val="16"/>
    </w:rPr>
  </w:style>
  <w:style w:type="paragraph" w:styleId="Header">
    <w:name w:val="header"/>
    <w:basedOn w:val="Normal"/>
    <w:link w:val="HeaderChar"/>
    <w:uiPriority w:val="99"/>
    <w:unhideWhenUsed/>
    <w:rsid w:val="00C423DF"/>
    <w:pPr>
      <w:tabs>
        <w:tab w:val="center" w:pos="4680"/>
        <w:tab w:val="right" w:pos="9360"/>
      </w:tabs>
      <w:spacing w:line="240" w:lineRule="auto"/>
    </w:pPr>
  </w:style>
  <w:style w:type="character" w:customStyle="1" w:styleId="HeaderChar">
    <w:name w:val="Header Char"/>
    <w:basedOn w:val="DefaultParagraphFont"/>
    <w:link w:val="Header"/>
    <w:uiPriority w:val="99"/>
    <w:rsid w:val="00C423DF"/>
  </w:style>
  <w:style w:type="paragraph" w:styleId="Footer">
    <w:name w:val="footer"/>
    <w:basedOn w:val="Normal"/>
    <w:link w:val="FooterChar"/>
    <w:uiPriority w:val="99"/>
    <w:unhideWhenUsed/>
    <w:rsid w:val="00C423DF"/>
    <w:pPr>
      <w:tabs>
        <w:tab w:val="center" w:pos="4680"/>
        <w:tab w:val="right" w:pos="9360"/>
      </w:tabs>
      <w:spacing w:line="240" w:lineRule="auto"/>
    </w:pPr>
  </w:style>
  <w:style w:type="character" w:customStyle="1" w:styleId="FooterChar">
    <w:name w:val="Footer Char"/>
    <w:basedOn w:val="DefaultParagraphFont"/>
    <w:link w:val="Footer"/>
    <w:uiPriority w:val="99"/>
    <w:rsid w:val="00C423DF"/>
  </w:style>
  <w:style w:type="table" w:styleId="TableGrid">
    <w:name w:val="Table Grid"/>
    <w:basedOn w:val="TableNormal"/>
    <w:uiPriority w:val="59"/>
    <w:unhideWhenUsed/>
    <w:rsid w:val="00FB68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B685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B6853"/>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B5117"/>
    <w:rPr>
      <w:color w:val="0000FF" w:themeColor="hyperlink"/>
      <w:u w:val="single"/>
    </w:rPr>
  </w:style>
  <w:style w:type="character" w:styleId="FollowedHyperlink">
    <w:name w:val="FollowedHyperlink"/>
    <w:basedOn w:val="DefaultParagraphFont"/>
    <w:uiPriority w:val="99"/>
    <w:semiHidden/>
    <w:unhideWhenUsed/>
    <w:rsid w:val="006019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6763">
      <w:bodyDiv w:val="1"/>
      <w:marLeft w:val="0"/>
      <w:marRight w:val="0"/>
      <w:marTop w:val="0"/>
      <w:marBottom w:val="0"/>
      <w:divBdr>
        <w:top w:val="none" w:sz="0" w:space="0" w:color="auto"/>
        <w:left w:val="none" w:sz="0" w:space="0" w:color="auto"/>
        <w:bottom w:val="none" w:sz="0" w:space="0" w:color="auto"/>
        <w:right w:val="none" w:sz="0" w:space="0" w:color="auto"/>
      </w:divBdr>
    </w:div>
    <w:div w:id="611211312">
      <w:bodyDiv w:val="1"/>
      <w:marLeft w:val="0"/>
      <w:marRight w:val="0"/>
      <w:marTop w:val="0"/>
      <w:marBottom w:val="0"/>
      <w:divBdr>
        <w:top w:val="none" w:sz="0" w:space="0" w:color="auto"/>
        <w:left w:val="none" w:sz="0" w:space="0" w:color="auto"/>
        <w:bottom w:val="none" w:sz="0" w:space="0" w:color="auto"/>
        <w:right w:val="none" w:sz="0" w:space="0" w:color="auto"/>
      </w:divBdr>
      <w:divsChild>
        <w:div w:id="2044404035">
          <w:marLeft w:val="0"/>
          <w:marRight w:val="0"/>
          <w:marTop w:val="0"/>
          <w:marBottom w:val="0"/>
          <w:divBdr>
            <w:top w:val="none" w:sz="0" w:space="0" w:color="auto"/>
            <w:left w:val="none" w:sz="0" w:space="0" w:color="auto"/>
            <w:bottom w:val="none" w:sz="0" w:space="0" w:color="auto"/>
            <w:right w:val="none" w:sz="0" w:space="0" w:color="auto"/>
          </w:divBdr>
          <w:divsChild>
            <w:div w:id="1674605342">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 w:id="1098016426">
      <w:bodyDiv w:val="1"/>
      <w:marLeft w:val="0"/>
      <w:marRight w:val="0"/>
      <w:marTop w:val="0"/>
      <w:marBottom w:val="0"/>
      <w:divBdr>
        <w:top w:val="none" w:sz="0" w:space="0" w:color="auto"/>
        <w:left w:val="none" w:sz="0" w:space="0" w:color="auto"/>
        <w:bottom w:val="none" w:sz="0" w:space="0" w:color="auto"/>
        <w:right w:val="none" w:sz="0" w:space="0" w:color="auto"/>
      </w:divBdr>
    </w:div>
    <w:div w:id="1115753543">
      <w:bodyDiv w:val="1"/>
      <w:marLeft w:val="0"/>
      <w:marRight w:val="0"/>
      <w:marTop w:val="0"/>
      <w:marBottom w:val="0"/>
      <w:divBdr>
        <w:top w:val="none" w:sz="0" w:space="0" w:color="auto"/>
        <w:left w:val="none" w:sz="0" w:space="0" w:color="auto"/>
        <w:bottom w:val="none" w:sz="0" w:space="0" w:color="auto"/>
        <w:right w:val="none" w:sz="0" w:space="0" w:color="auto"/>
      </w:divBdr>
    </w:div>
    <w:div w:id="1322076607">
      <w:bodyDiv w:val="1"/>
      <w:marLeft w:val="0"/>
      <w:marRight w:val="0"/>
      <w:marTop w:val="0"/>
      <w:marBottom w:val="0"/>
      <w:divBdr>
        <w:top w:val="none" w:sz="0" w:space="0" w:color="auto"/>
        <w:left w:val="none" w:sz="0" w:space="0" w:color="auto"/>
        <w:bottom w:val="none" w:sz="0" w:space="0" w:color="auto"/>
        <w:right w:val="none" w:sz="0" w:space="0" w:color="auto"/>
      </w:divBdr>
    </w:div>
    <w:div w:id="1544321722">
      <w:bodyDiv w:val="1"/>
      <w:marLeft w:val="0"/>
      <w:marRight w:val="0"/>
      <w:marTop w:val="0"/>
      <w:marBottom w:val="0"/>
      <w:divBdr>
        <w:top w:val="none" w:sz="0" w:space="0" w:color="auto"/>
        <w:left w:val="none" w:sz="0" w:space="0" w:color="auto"/>
        <w:bottom w:val="none" w:sz="0" w:space="0" w:color="auto"/>
        <w:right w:val="none" w:sz="0" w:space="0" w:color="auto"/>
      </w:divBdr>
    </w:div>
    <w:div w:id="1619947791">
      <w:bodyDiv w:val="1"/>
      <w:marLeft w:val="0"/>
      <w:marRight w:val="0"/>
      <w:marTop w:val="0"/>
      <w:marBottom w:val="0"/>
      <w:divBdr>
        <w:top w:val="none" w:sz="0" w:space="0" w:color="auto"/>
        <w:left w:val="none" w:sz="0" w:space="0" w:color="auto"/>
        <w:bottom w:val="none" w:sz="0" w:space="0" w:color="auto"/>
        <w:right w:val="none" w:sz="0" w:space="0" w:color="auto"/>
      </w:divBdr>
    </w:div>
    <w:div w:id="1759011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usinessinsider.com/internet-of-things-education-201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op10electrical.blogspot.com/2016/05/star-topologies-and-its-advantages-and.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msitpro.com/articles/best-windows-server-2016-features,2-106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msitpro.com/articles/windows-server-2016-hyper-v,2-941.html" TargetMode="External"/><Relationship Id="rId5" Type="http://schemas.openxmlformats.org/officeDocument/2006/relationships/footnotes" Target="footnotes.xml"/><Relationship Id="rId15" Type="http://schemas.openxmlformats.org/officeDocument/2006/relationships/hyperlink" Target="http://www.socialmediatoday.com/content/importance-network-security-school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inkedin.com/pulse/keep-up-adapting-ever-changing-business-technology-britnor-g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10</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leedp2002@outlook.com</cp:lastModifiedBy>
  <cp:revision>28</cp:revision>
  <cp:lastPrinted>2017-02-22T23:28:00Z</cp:lastPrinted>
  <dcterms:created xsi:type="dcterms:W3CDTF">2017-02-28T02:27:00Z</dcterms:created>
  <dcterms:modified xsi:type="dcterms:W3CDTF">2017-03-03T01:34:00Z</dcterms:modified>
</cp:coreProperties>
</file>